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008C7E88" w14:paraId="09498CE9" w14:textId="373EAE39">
      <w:pPr>
        <w:pStyle w:val="CSISectionTitle"/>
      </w:pPr>
      <w:r w:rsidRPr="003B11C3">
        <w:t>SECTION</w:t>
      </w:r>
      <w:r w:rsidR="00877E94">
        <w:t xml:space="preserve"> 27 </w:t>
      </w:r>
      <w:r w:rsidR="00EF2F14">
        <w:t>1</w:t>
      </w:r>
      <w:r w:rsidR="00142867">
        <w:t>1</w:t>
      </w:r>
      <w:r w:rsidR="00877E94">
        <w:t xml:space="preserve"> </w:t>
      </w:r>
      <w:r w:rsidR="00EF2F14">
        <w:t>1</w:t>
      </w:r>
      <w:r w:rsidR="00142867">
        <w:t>9</w:t>
      </w:r>
    </w:p>
    <w:p w:rsidR="0046596D" w:rsidP="00877E94" w:rsidRDefault="0046596D" w14:paraId="5923FD04" w14:textId="51A1078D">
      <w:pPr>
        <w:pStyle w:val="CSISectionTitle"/>
        <w:rPr>
          <w:b/>
          <w:i/>
        </w:rPr>
      </w:pPr>
      <w:r w:rsidRPr="0046596D">
        <w:t>Communications</w:t>
      </w:r>
      <w:r w:rsidR="00EF2F14">
        <w:t xml:space="preserve"> </w:t>
      </w:r>
      <w:r w:rsidR="00142867">
        <w:t>termination blocks and patch panels</w:t>
      </w:r>
    </w:p>
    <w:p w:rsidRPr="00D95D8D" w:rsidR="006A53EE" w:rsidP="002D5802" w:rsidRDefault="006A53EE" w14:paraId="189F00EB" w14:textId="32A0AD45">
      <w:pPr>
        <w:pStyle w:val="CSIEditingInstructionHeading"/>
        <w:rPr>
          <w:b w:val="0"/>
        </w:rPr>
      </w:pPr>
      <w:r w:rsidRPr="00D95D8D">
        <w:rPr>
          <w:b w:val="0"/>
        </w:rPr>
        <w:t>Notes to the Specification Writer:</w:t>
      </w:r>
    </w:p>
    <w:p w:rsidRPr="00D95D8D" w:rsidR="006A53EE" w:rsidP="002D5802" w:rsidRDefault="006A53EE" w14:paraId="26F2F770" w14:textId="22EC3A44">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Pr="00D95D8D" w:rsidR="00AE0706">
        <w:rPr>
          <w:b w:val="0"/>
        </w:rPr>
        <w:t xml:space="preserve"> Editing instructions are included throughout the document. (If this document is viewed or printed in color, these instructions appear in red </w:t>
      </w:r>
      <w:r w:rsidRPr="00D95D8D" w:rsidR="00B64452">
        <w:rPr>
          <w:b w:val="0"/>
        </w:rPr>
        <w:t xml:space="preserve">specific </w:t>
      </w:r>
      <w:r w:rsidRPr="00D95D8D" w:rsidR="00C109AB">
        <w:rPr>
          <w:b w:val="0"/>
        </w:rPr>
        <w:t xml:space="preserve">bold </w:t>
      </w:r>
      <w:r w:rsidRPr="00D95D8D" w:rsidR="00AE0706">
        <w:rPr>
          <w:b w:val="0"/>
        </w:rPr>
        <w:t>italic text.)</w:t>
      </w:r>
    </w:p>
    <w:p w:rsidRPr="00D95D8D" w:rsidR="006A53EE" w:rsidP="002D5802" w:rsidRDefault="006A53EE" w14:paraId="520B42C7" w14:textId="6C22AE1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w:t>
      </w:r>
      <w:r w:rsidRPr="00D95D8D" w:rsidR="006F01C8">
        <w:rPr>
          <w:b w:val="0"/>
        </w:rPr>
        <w:t>O</w:t>
      </w:r>
      <w:r w:rsidRPr="00D95D8D">
        <w:rPr>
          <w:b w:val="0"/>
        </w:rPr>
        <w:t xml:space="preserve">ptions or items where the </w:t>
      </w:r>
      <w:bookmarkStart w:name="_Hlk501098719" w:id="1"/>
      <w:r w:rsidRPr="00D95D8D">
        <w:rPr>
          <w:b w:val="0"/>
        </w:rPr>
        <w:t xml:space="preserve">specification </w:t>
      </w:r>
      <w:bookmarkEnd w:id="1"/>
      <w:r w:rsidRPr="00D95D8D">
        <w:rPr>
          <w:b w:val="0"/>
        </w:rPr>
        <w:t>writer’s input is needed are enclosed in [brackets].</w:t>
      </w:r>
    </w:p>
    <w:p w:rsidRPr="00D95D8D" w:rsidR="006A53EE" w:rsidP="002D5802" w:rsidRDefault="006F01C8" w14:paraId="150DA3E3" w14:textId="77777777">
      <w:pPr>
        <w:pStyle w:val="CSIEditingInstruction"/>
        <w:rPr>
          <w:b w:val="0"/>
        </w:rPr>
      </w:pPr>
      <w:bookmarkStart w:name="_Hlk501098742" w:id="2"/>
      <w:r w:rsidRPr="00D95D8D">
        <w:rPr>
          <w:b w:val="0"/>
        </w:rPr>
        <w:t>Before publishing your final version of this specifications Section, r</w:t>
      </w:r>
      <w:r w:rsidRPr="00D95D8D" w:rsidR="006A53EE">
        <w:rPr>
          <w:b w:val="0"/>
        </w:rPr>
        <w:t xml:space="preserve">emove </w:t>
      </w:r>
      <w:r w:rsidRPr="00D95D8D">
        <w:rPr>
          <w:b w:val="0"/>
        </w:rPr>
        <w:t>all red bold italic</w:t>
      </w:r>
      <w:r w:rsidRPr="00D95D8D" w:rsidR="006A53EE">
        <w:rPr>
          <w:b w:val="0"/>
        </w:rPr>
        <w:t xml:space="preserve"> instructions.</w:t>
      </w:r>
    </w:p>
    <w:bookmarkEnd w:id="2"/>
    <w:p w:rsidRPr="00763FE6" w:rsidR="006A53EE" w:rsidP="006F7EDD" w:rsidRDefault="006A53EE" w14:paraId="4754FBE7" w14:textId="0B994EB6">
      <w:pPr>
        <w:pStyle w:val="CSILevel0Part"/>
      </w:pPr>
      <w:r w:rsidRPr="00763FE6">
        <w:t>GENERAL</w:t>
      </w:r>
    </w:p>
    <w:p w:rsidRPr="00763FE6" w:rsidR="00566517" w:rsidP="000A700C" w:rsidRDefault="00566517" w14:paraId="2250AEDA" w14:textId="77777777">
      <w:pPr>
        <w:pStyle w:val="CSILevel1Article"/>
      </w:pPr>
      <w:r w:rsidRPr="00763FE6">
        <w:t>SUMMARY</w:t>
      </w:r>
    </w:p>
    <w:p w:rsidRPr="00440DC0" w:rsidR="00C83365" w:rsidP="00440DC0" w:rsidRDefault="00C83365" w14:paraId="0548D303" w14:textId="77777777">
      <w:pPr>
        <w:pStyle w:val="Heading3"/>
      </w:pPr>
      <w:bookmarkStart w:name="_Hlk501098964" w:id="3"/>
      <w:r w:rsidRPr="00440DC0">
        <w:t>This Section includes:</w:t>
      </w:r>
    </w:p>
    <w:p w:rsidRPr="00440DC0" w:rsidR="00C83365" w:rsidP="00440DC0" w:rsidRDefault="00C83365" w14:paraId="55D3BF8E" w14:textId="77777777">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77777777">
      <w:pPr>
        <w:pStyle w:val="Heading4"/>
      </w:pPr>
      <w:r w:rsidRPr="00440DC0">
        <w:t>The testing, documentation, and instructions for completing the Structured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Pr="00440DC0" w:rsidR="00440DC0" w:rsidP="00440DC0" w:rsidRDefault="00440DC0" w14:paraId="3AAEC7F3" w14:textId="77777777">
      <w:pPr>
        <w:pStyle w:val="Heading5"/>
      </w:pPr>
      <w:r w:rsidRPr="00440DC0">
        <w:t>Horizontal cable</w:t>
      </w:r>
    </w:p>
    <w:p w:rsidRPr="00440DC0" w:rsidR="00440DC0" w:rsidP="00440DC0" w:rsidRDefault="00440DC0" w14:paraId="5E399136" w14:textId="77777777">
      <w:pPr>
        <w:pStyle w:val="Heading5"/>
      </w:pPr>
      <w:r w:rsidRPr="00440DC0">
        <w:t>Termination hardware</w:t>
      </w:r>
    </w:p>
    <w:p w:rsidRPr="00440DC0" w:rsidR="00440DC0" w:rsidP="00440DC0" w:rsidRDefault="00440DC0" w14:paraId="6184BFF3" w14:textId="77777777">
      <w:pPr>
        <w:pStyle w:val="Heading5"/>
      </w:pPr>
      <w:r w:rsidRPr="00440DC0">
        <w:t>Communications outlets</w:t>
      </w:r>
    </w:p>
    <w:p w:rsidRPr="00440DC0" w:rsidR="00440DC0" w:rsidP="00440DC0" w:rsidRDefault="00440DC0" w14:paraId="3CC4A65E" w14:textId="77777777">
      <w:pPr>
        <w:pStyle w:val="Heading5"/>
      </w:pPr>
      <w:r w:rsidRPr="00440DC0">
        <w:t>Intersystem connections</w:t>
      </w:r>
    </w:p>
    <w:p w:rsidRPr="00440DC0" w:rsidR="00440DC0" w:rsidP="00440DC0" w:rsidRDefault="00440DC0" w14:paraId="5F2F3CDD" w14:textId="77777777">
      <w:pPr>
        <w:pStyle w:val="Heading5"/>
      </w:pPr>
      <w:r w:rsidRPr="00440DC0">
        <w:t>Device connections</w:t>
      </w:r>
    </w:p>
    <w:p w:rsidRPr="00440DC0" w:rsidR="00440DC0" w:rsidP="00440DC0" w:rsidRDefault="00440DC0" w14:paraId="323EC686" w14:textId="77777777">
      <w:pPr>
        <w:pStyle w:val="Heading5"/>
      </w:pPr>
      <w:r w:rsidRPr="00440DC0">
        <w:t>Splicing and terminations</w:t>
      </w:r>
    </w:p>
    <w:p w:rsidRPr="00440DC0" w:rsidR="00440DC0" w:rsidP="00440DC0" w:rsidRDefault="00440DC0" w14:paraId="2D52CD29" w14:textId="77777777">
      <w:pPr>
        <w:pStyle w:val="Heading5"/>
      </w:pPr>
      <w:r w:rsidRPr="00440DC0">
        <w:lastRenderedPageBreak/>
        <w:t>Testing</w:t>
      </w:r>
    </w:p>
    <w:p w:rsidR="00440DC0" w:rsidP="00440DC0" w:rsidRDefault="00440DC0" w14:paraId="3F10A2B4" w14:textId="60078322">
      <w:pPr>
        <w:pStyle w:val="Heading5"/>
      </w:pPr>
      <w:r w:rsidRPr="00440DC0">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3"/>
      <w:r w:rsidRPr="00DC0138" w:rsidR="00D119FF">
        <w:t>:</w:t>
      </w:r>
    </w:p>
    <w:p w:rsidRPr="00DC0138" w:rsidR="0046596D" w:rsidP="00DC0138" w:rsidRDefault="00D119FF" w14:paraId="450CF08A" w14:textId="71F9E88C">
      <w:pPr>
        <w:pStyle w:val="Heading4"/>
      </w:pPr>
      <w:r w:rsidRPr="00DC0138">
        <w:t>Section</w:t>
      </w:r>
      <w:r w:rsidRPr="00DC0138" w:rsidR="0046596D">
        <w:t xml:space="preserve"> 00 00 00 </w:t>
      </w:r>
      <w:r w:rsidRPr="00DC0138" w:rsidR="00EC0938">
        <w:t>–</w:t>
      </w:r>
      <w:r w:rsidRPr="00DC0138" w:rsidR="0046596D">
        <w:t xml:space="preserve"> Procurement and Contracting Requirements</w:t>
      </w:r>
      <w:r w:rsidRPr="00DC0138" w:rsidR="00A44F56">
        <w:t xml:space="preserve"> – </w:t>
      </w:r>
    </w:p>
    <w:p w:rsidRPr="00DC0138" w:rsidR="0046596D" w:rsidP="00DC0138" w:rsidRDefault="0046596D" w14:paraId="1C74BCB2" w14:textId="15FABC37">
      <w:pPr>
        <w:pStyle w:val="Heading4"/>
      </w:pPr>
      <w:r w:rsidRPr="00DC0138">
        <w:t xml:space="preserve">Section 01 00 00 </w:t>
      </w:r>
      <w:r w:rsidRPr="00DC0138" w:rsidR="00EC0938">
        <w:t>–</w:t>
      </w:r>
      <w:r w:rsidRPr="00DC0138">
        <w:t xml:space="preserve"> General Requirements</w:t>
      </w:r>
    </w:p>
    <w:p w:rsidR="0046596D" w:rsidP="00DC0138" w:rsidRDefault="0046596D" w14:paraId="1C66E37E" w14:textId="6FF4CB7D">
      <w:pPr>
        <w:pStyle w:val="Heading4"/>
      </w:pPr>
      <w:r w:rsidRPr="00DC0138">
        <w:t xml:space="preserve">Section 26 05 26 </w:t>
      </w:r>
      <w:r w:rsidRPr="00DC0138" w:rsidR="00EC0938">
        <w:t>–</w:t>
      </w:r>
      <w:r w:rsidRPr="00DC0138">
        <w:t xml:space="preserve"> Grounding and Bonding for Electrical System</w:t>
      </w:r>
    </w:p>
    <w:p w:rsidRPr="00910F0C" w:rsidR="00910F0C" w:rsidP="00910F0C" w:rsidRDefault="00910F0C" w14:paraId="37EFF6FE" w14:textId="3B40EFD6">
      <w:pPr>
        <w:pStyle w:val="Heading4"/>
      </w:pPr>
      <w:r>
        <w:t>Section 27</w:t>
      </w:r>
      <w:r w:rsidRPr="00910F0C">
        <w:t xml:space="preserve"> 05 </w:t>
      </w:r>
      <w:r>
        <w:t>00</w:t>
      </w:r>
      <w:r w:rsidRPr="00910F0C">
        <w:t xml:space="preserve"> – </w:t>
      </w:r>
      <w:r>
        <w:t>Common Work Results for Communications</w:t>
      </w:r>
    </w:p>
    <w:p w:rsidRPr="00DC0138" w:rsidR="0046596D" w:rsidP="00DC0138" w:rsidRDefault="0046596D" w14:paraId="3232183D" w14:textId="06DA311B">
      <w:pPr>
        <w:pStyle w:val="Heading4"/>
      </w:pPr>
      <w:r w:rsidRPr="00DC0138">
        <w:t xml:space="preserve">Section 27 05 26 </w:t>
      </w:r>
      <w:r w:rsidRPr="00DC0138" w:rsidR="00EC0938">
        <w:t>–</w:t>
      </w:r>
      <w:r w:rsidRPr="00DC0138">
        <w:t xml:space="preserve"> Grounding and Bonding for Communication Systems</w:t>
      </w:r>
    </w:p>
    <w:p w:rsidRPr="00DC0138" w:rsidR="0046596D" w:rsidP="00DC0138" w:rsidRDefault="0046596D" w14:paraId="01ED99A2" w14:textId="3E1DAC4F">
      <w:pPr>
        <w:pStyle w:val="Heading4"/>
      </w:pPr>
      <w:r w:rsidRPr="00DC0138">
        <w:t xml:space="preserve">Section 27 05 53 </w:t>
      </w:r>
      <w:r w:rsidRPr="00DC0138" w:rsidR="00EC0938">
        <w:t>–</w:t>
      </w:r>
      <w:r w:rsidRPr="00DC0138">
        <w:t xml:space="preserve"> Identification for Communication Systems</w:t>
      </w:r>
    </w:p>
    <w:p w:rsidRPr="00DC0138" w:rsidR="0046596D" w:rsidP="00DC0138" w:rsidRDefault="0046596D" w14:paraId="0AA4A9FE" w14:textId="41DD4D3D">
      <w:pPr>
        <w:pStyle w:val="Heading4"/>
      </w:pPr>
      <w:r w:rsidRPr="00DC0138">
        <w:t xml:space="preserve">Section 27 11 </w:t>
      </w:r>
      <w:r w:rsidR="00767D67">
        <w:t>16</w:t>
      </w:r>
      <w:r w:rsidRPr="00DC0138">
        <w:t xml:space="preserve"> </w:t>
      </w:r>
      <w:r w:rsidRPr="00DC0138" w:rsidR="00EC0938">
        <w:t>–</w:t>
      </w:r>
      <w:r w:rsidRPr="00DC0138">
        <w:t xml:space="preserve"> Communication</w:t>
      </w:r>
      <w:r w:rsidR="00767D67">
        <w:t>s Cabinets, Racks, Frames and Enclosures</w:t>
      </w:r>
    </w:p>
    <w:p w:rsidR="0046596D" w:rsidP="00DC0138" w:rsidRDefault="0046596D" w14:paraId="6A1A3449" w14:textId="6F06F279">
      <w:pPr>
        <w:pStyle w:val="Heading4"/>
      </w:pPr>
      <w:r w:rsidRPr="00DC0138">
        <w:t xml:space="preserve">Section 27 13 </w:t>
      </w:r>
      <w:r w:rsidR="00767D67">
        <w:t>23</w:t>
      </w:r>
      <w:r w:rsidRPr="00DC0138">
        <w:t xml:space="preserve"> </w:t>
      </w:r>
      <w:r w:rsidRPr="00DC0138" w:rsidR="00EC0938">
        <w:t>–</w:t>
      </w:r>
      <w:r w:rsidRPr="00DC0138">
        <w:t xml:space="preserve"> Communications </w:t>
      </w:r>
      <w:r w:rsidR="00767D67">
        <w:t xml:space="preserve">Fiber </w:t>
      </w:r>
      <w:r w:rsidRPr="00DC0138">
        <w:t>Backbone Cabling</w:t>
      </w:r>
    </w:p>
    <w:p w:rsidRPr="00A9223A" w:rsidR="00794FCE" w:rsidP="00794FCE" w:rsidRDefault="00794FCE" w14:paraId="0BF11133" w14:textId="77777777">
      <w:pPr>
        <w:pStyle w:val="Heading4"/>
      </w:pPr>
      <w:r w:rsidRPr="00A9223A">
        <w:t>Section 27 16 13 – Communications Copper Custom Cable Assemblies</w:t>
      </w:r>
    </w:p>
    <w:p w:rsidRPr="00794FCE" w:rsidR="00794FCE" w:rsidP="00794FCE" w:rsidRDefault="00794FCE" w14:paraId="7890ED83" w14:textId="7D9CA2B6">
      <w:pPr>
        <w:pStyle w:val="Heading4"/>
      </w:pPr>
      <w:r w:rsidRPr="00A9223A">
        <w:t>Section 27 16 13.01 – Communications Fiber Custom Cable Assemblies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Pr="000C28EE" w:rsidR="000C28EE" w:rsidP="00DC0138" w:rsidRDefault="000C28EE" w14:paraId="73A1B04C" w14:textId="1EC11F78">
      <w:pPr>
        <w:pStyle w:val="Heading3"/>
      </w:pPr>
      <w:r w:rsidRPr="000C28EE">
        <w:lastRenderedPageBreak/>
        <w:t xml:space="preserve">BCT </w:t>
      </w:r>
      <w:r w:rsidR="00EC0938">
        <w:t>–</w:t>
      </w:r>
      <w:r w:rsidRPr="000C28EE">
        <w:t xml:space="preserve"> Bonding Conductor for Telecommunications</w:t>
      </w:r>
    </w:p>
    <w:p w:rsidRPr="000C28EE" w:rsidR="000C28EE" w:rsidP="00DC0138" w:rsidRDefault="000C28EE" w14:paraId="1CF53E3C" w14:textId="5D90EFC3">
      <w:pPr>
        <w:pStyle w:val="Heading3"/>
      </w:pPr>
      <w:r w:rsidRPr="000C28EE">
        <w:t xml:space="preserve">EIA </w:t>
      </w:r>
      <w:r w:rsidR="00EC0938">
        <w:t>–</w:t>
      </w:r>
      <w:r w:rsidRPr="000C28EE">
        <w:t xml:space="preserve"> Electronics Industry Alliance</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Pr="000C28EE" w:rsidR="000C28EE" w:rsidP="00DC0138" w:rsidRDefault="000C28EE" w14:paraId="30FCDEE2" w14:textId="579B5B93">
      <w:pPr>
        <w:pStyle w:val="Heading3"/>
      </w:pPr>
      <w:r w:rsidRPr="000C28EE">
        <w:t xml:space="preserve">ISO </w:t>
      </w:r>
      <w:r w:rsidR="00EC0938">
        <w:t>–</w:t>
      </w:r>
      <w:r w:rsidRPr="000C28EE">
        <w:t xml:space="preserve"> International Standards Organization</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Pr="000C28EE" w:rsidR="000C28EE" w:rsidP="00DC0138" w:rsidRDefault="000C28EE" w14:paraId="02B57DFE" w14:textId="619542F8">
      <w:pPr>
        <w:pStyle w:val="Heading3"/>
      </w:pPr>
      <w:r w:rsidRPr="000C28EE">
        <w:t xml:space="preserve">TIA </w:t>
      </w:r>
      <w:r w:rsidR="00EC0938">
        <w:t>–</w:t>
      </w:r>
      <w:r w:rsidRPr="000C28EE">
        <w:t xml:space="preserve"> Telecommunications Industry Association</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 xml:space="preserve">Contract Documents (CD): Design drawings, specifications, </w:t>
      </w:r>
      <w:proofErr w:type="gramStart"/>
      <w:r>
        <w:t>sketches</w:t>
      </w:r>
      <w:proofErr w:type="gramEnd"/>
      <w:r>
        <w:t xml:space="preserve"> and schedules provided by the Engineer as they directly relate to this scope of work and this project.</w:t>
      </w:r>
    </w:p>
    <w:p w:rsidR="009A3E8A" w:rsidP="00DC0138"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A06879E" w14:textId="77EC6277">
      <w:pPr>
        <w:pStyle w:val="Heading3"/>
      </w:pPr>
      <w:r>
        <w:lastRenderedPageBreak/>
        <w:t>Campus Backbone: cabling system consisting of media and termination hardware interconnecting POE, Net</w:t>
      </w:r>
      <w:r w:rsidR="00EC0938">
        <w:t>–</w:t>
      </w:r>
      <w:r>
        <w:t>Pop’s and Future onsite buildings.</w:t>
      </w:r>
    </w:p>
    <w:p w:rsidR="009A3E8A" w:rsidP="00DC0138" w:rsidRDefault="009A3E8A" w14:paraId="178D9E74" w14:textId="77777777">
      <w:pPr>
        <w:pStyle w:val="Heading3"/>
      </w:pPr>
      <w:r>
        <w:t>Building Backbone: cabling system consisting of media and termination hardware interconnecting MDFs to IDFs.</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178E2518">
      <w:pPr>
        <w:pStyle w:val="Heading3"/>
      </w:pPr>
      <w:r>
        <w:t xml:space="preserve">Link: Horizontal cabling link encompassing all components of the horizontal cabling (TO, patch panels, blocks, </w:t>
      </w:r>
      <w:proofErr w:type="gramStart"/>
      <w:r>
        <w:t>jumpers</w:t>
      </w:r>
      <w:proofErr w:type="gramEnd"/>
      <w:r>
        <w:t xml:space="preserve">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6622B99C">
      <w:pPr>
        <w:pStyle w:val="Heading3"/>
      </w:pPr>
      <w:r>
        <w:t xml:space="preserve">Media: </w:t>
      </w:r>
      <w:proofErr w:type="gramStart"/>
      <w:r>
        <w:t>twisted</w:t>
      </w:r>
      <w:r w:rsidR="00EC0938">
        <w:t>–</w:t>
      </w:r>
      <w:r>
        <w:t>pair</w:t>
      </w:r>
      <w:proofErr w:type="gramEnd"/>
      <w:r>
        <w:t>,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lastRenderedPageBreak/>
        <w:t xml:space="preserve">Outside Plant (OSP): </w:t>
      </w:r>
      <w:r w:rsidR="009156E7">
        <w:t>generally,</w:t>
      </w:r>
      <w:r>
        <w:t xml:space="preserve">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 xml:space="preserve">Raceway: an enclosed channel designed expressly for holding wires or cables; may be of metal or insulating material. The term includes conduit, tubing, wire ways, under floor raceways, overhead </w:t>
      </w:r>
      <w:proofErr w:type="gramStart"/>
      <w:r>
        <w:t>raceways</w:t>
      </w:r>
      <w:proofErr w:type="gramEnd"/>
      <w:r>
        <w:t xml:space="preserve">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DC0138" w:rsidRDefault="009A3E8A" w14:paraId="7A35DC3B" w14:textId="466BAED1">
      <w:pPr>
        <w:pStyle w:val="Heading3"/>
      </w:pPr>
      <w:r>
        <w:lastRenderedPageBreak/>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DC0138" w:rsidRDefault="00EC3AA3" w14:paraId="482D3472" w14:textId="77777777">
      <w:pPr>
        <w:pStyle w:val="Heading3"/>
        <w:numPr>
          <w:ilvl w:val="2"/>
          <w:numId w:val="15"/>
        </w:numPr>
      </w:pPr>
      <w:r w:rsidRPr="00DC0138">
        <w:t>Most recent editions and addenda of the following documents:</w:t>
      </w:r>
    </w:p>
    <w:p w:rsidRPr="00DC0138" w:rsidR="00EC3AA3" w:rsidP="00DC0138" w:rsidRDefault="00EC3AA3" w14:paraId="0941E4F1" w14:textId="77777777">
      <w:pPr>
        <w:pStyle w:val="Heading3"/>
      </w:pPr>
      <w:r w:rsidRPr="00DC0138">
        <w:t xml:space="preserve">ANSI/TIA 568 series, most recent revisions, </w:t>
      </w:r>
      <w:proofErr w:type="gramStart"/>
      <w:r w:rsidRPr="00DC0138">
        <w:t>addenda</w:t>
      </w:r>
      <w:proofErr w:type="gramEnd"/>
      <w:r w:rsidRPr="00DC0138">
        <w:t xml:space="preserve">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569 Telecommunications Pathways and Spaces, most recent revision including all relevant addenda and systems bulletins</w:t>
      </w:r>
    </w:p>
    <w:p w:rsidRPr="00DC0138" w:rsidR="00EC3AA3" w:rsidP="00DC0138" w:rsidRDefault="00EC3AA3" w14:paraId="3EE3061B" w14:textId="3BF0E311">
      <w:pPr>
        <w:pStyle w:val="Heading3"/>
      </w:pPr>
      <w:r w:rsidRPr="00DC0138">
        <w:t>ANSI/TIA</w:t>
      </w:r>
      <w:r w:rsidRPr="00DC0138" w:rsidR="00EC0938">
        <w:t>–</w:t>
      </w:r>
      <w:r w:rsidRPr="00DC0138">
        <w:t>606 Administration Standard for Telecommunications Infrastructure, most recent revision including all addenda and systems bulletins</w:t>
      </w:r>
    </w:p>
    <w:p w:rsidRPr="00DC0138" w:rsidR="00EC3AA3" w:rsidP="00DC0138" w:rsidRDefault="00EC3AA3" w14:paraId="266E13B9" w14:textId="7EA7E6EE">
      <w:pPr>
        <w:pStyle w:val="Heading3"/>
      </w:pPr>
      <w:r w:rsidRPr="00DC0138">
        <w:t>ANSI/TIA</w:t>
      </w:r>
      <w:r w:rsidRPr="00DC0138" w:rsidR="00EC0938">
        <w:t>–</w:t>
      </w:r>
      <w:r w:rsidRPr="00DC0138">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pPr>
      <w:r w:rsidRPr="00DC0138">
        <w:t>ANSI/TIA</w:t>
      </w:r>
      <w:r w:rsidRPr="00DC0138" w:rsidR="00EC0938">
        <w:t>–</w:t>
      </w:r>
      <w:r w:rsidRPr="00DC0138">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pPr>
      <w:r w:rsidRPr="00DC0138">
        <w:t>ANSI/TIA</w:t>
      </w:r>
      <w:r w:rsidRPr="00DC0138" w:rsidR="00EC0938">
        <w:t>–</w:t>
      </w:r>
      <w:r w:rsidRPr="00DC0138">
        <w:t>942 Telecommunications Infrastructure Standard for Data Centers, most recent revision including all addenda and systems bulletins</w:t>
      </w:r>
    </w:p>
    <w:p w:rsidRPr="00DC0138" w:rsidR="00EC3AA3" w:rsidP="00DC0138" w:rsidRDefault="00EC3AA3" w14:paraId="12CB9E0C" w14:textId="44954842">
      <w:pPr>
        <w:pStyle w:val="Heading3"/>
      </w:pPr>
      <w:r w:rsidRPr="00DC0138">
        <w:t>ANSI/TIA</w:t>
      </w:r>
      <w:r w:rsidRPr="00DC0138" w:rsidR="00EC0938">
        <w:t>–</w:t>
      </w:r>
      <w:r w:rsidRPr="00DC0138">
        <w:t>1179 Healthcare Facility Telecommunications Infrastructure Standard, most recent revision including all addenda and systems bulletins</w:t>
      </w:r>
    </w:p>
    <w:p w:rsidRPr="00DC0138" w:rsidR="00EC3AA3" w:rsidP="00DC0138" w:rsidRDefault="00EC3AA3" w14:paraId="287AFA98" w14:textId="1C4FD847">
      <w:pPr>
        <w:pStyle w:val="Heading3"/>
      </w:pPr>
      <w:r w:rsidRPr="00DC0138">
        <w:t>ANSI/TIA</w:t>
      </w:r>
      <w:r w:rsidRPr="00DC0138" w:rsidR="00EC0938">
        <w:t>–</w:t>
      </w:r>
      <w:r w:rsidRPr="00DC0138">
        <w:t>4966 Telecommunications Infrastructure Standard for Educational Facilities, most recent revision including all addenda and systems bulletins</w:t>
      </w:r>
    </w:p>
    <w:p w:rsidRPr="00DC0138" w:rsidR="00EC3AA3" w:rsidP="00DC0138" w:rsidRDefault="00EC3AA3" w14:paraId="10EC5098" w14:textId="0E6C7002">
      <w:pPr>
        <w:pStyle w:val="Heading3"/>
      </w:pPr>
      <w:r w:rsidRPr="00DC0138">
        <w:t>TIA</w:t>
      </w:r>
      <w:r w:rsidRPr="00DC0138" w:rsidR="00EC0938">
        <w:t>–</w:t>
      </w:r>
      <w:r w:rsidRPr="00DC0138">
        <w:t>TSB</w:t>
      </w:r>
      <w:r w:rsidRPr="00DC0138" w:rsidR="00EC0938">
        <w:t>–</w:t>
      </w:r>
      <w:r w:rsidRPr="00DC0138">
        <w:t>162 Telecommunications Cabling Guidelines for Wireless Access Points, most recent revision including all addenda and systems bulletins</w:t>
      </w:r>
    </w:p>
    <w:p w:rsidRPr="00DC0138" w:rsidR="00EC3AA3" w:rsidP="00DC0138" w:rsidRDefault="00EC3AA3" w14:paraId="54DC939C" w14:textId="77777777">
      <w:pPr>
        <w:pStyle w:val="Heading3"/>
      </w:pPr>
      <w:r w:rsidRPr="00DC0138">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Pr="00DC0138" w:rsidR="00EC3AA3" w:rsidP="00DC0138" w:rsidRDefault="00EC3AA3" w14:paraId="00EC15A0" w14:textId="179679C1">
      <w:pPr>
        <w:pStyle w:val="Heading3"/>
      </w:pPr>
      <w:r w:rsidRPr="00DC0138">
        <w:t>National Electric Codes (NEC) – all applicable</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00DC0138" w:rsidRDefault="00EC3AA3" w14:paraId="74799105" w14:textId="7095FE3A">
      <w:pPr>
        <w:pStyle w:val="Heading3"/>
      </w:pPr>
      <w:r w:rsidRPr="00DC0138">
        <w:t>Local Authority Having Jurisdiction (AHJ)</w:t>
      </w:r>
    </w:p>
    <w:p w:rsidRPr="00DC0138" w:rsidR="00EC3AA3" w:rsidP="00DC0138" w:rsidRDefault="00EC3AA3" w14:paraId="76BD568A" w14:textId="77777777">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rsidRPr="00DC0138" w:rsidR="00EC3AA3" w:rsidP="00DC0138" w:rsidRDefault="00EC3AA3" w14:paraId="6ACA4E49" w14:textId="2358BB9D">
      <w:pPr>
        <w:pStyle w:val="Heading3"/>
      </w:pPr>
      <w:r w:rsidRPr="00DC0138">
        <w:lastRenderedPageBreak/>
        <w:t>Any violations of applicable standards or codes committed by the Contractor shall be remedied at the Contractor’s expense</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22B62BE9">
      <w:pPr>
        <w:pStyle w:val="Heading3"/>
      </w:pPr>
      <w:r w:rsidRPr="00DC0138">
        <w:t>The Contractor will provide, install, and test a complete structured cabling system for the project’s voice and data communications systems from the Telecommunications Outlet (TO) to the Telecommunications Room (TR), and between telecommunications spaces. The Contractor will provide and install all required components</w:t>
      </w:r>
      <w:r w:rsidR="00AB3F27">
        <w:t>,</w:t>
      </w:r>
      <w:r w:rsidRPr="00DC0138">
        <w:t xml:space="preserve"> as identified below.</w:t>
      </w:r>
    </w:p>
    <w:p w:rsidRPr="00DC0138" w:rsidR="00DC0138" w:rsidP="00DC0138" w:rsidRDefault="00DC0138" w14:paraId="73868F61" w14:textId="77777777">
      <w:pPr>
        <w:pStyle w:val="Heading3"/>
      </w:pPr>
      <w:r w:rsidRPr="00DC0138">
        <w:t>Horizontal Cabling</w:t>
      </w:r>
    </w:p>
    <w:p w:rsidRPr="00DC0138" w:rsidR="00DC0138" w:rsidP="00DC0138" w:rsidRDefault="00DC0138" w14:paraId="228DB37D" w14:textId="7289ED1C">
      <w:pPr>
        <w:pStyle w:val="Heading4"/>
      </w:pPr>
      <w:r w:rsidRPr="00DC0138">
        <w:t>Horizontal cabling includes horizontal cable, telecommunications outlet/connectors in the Work Area (WA), mechanical terminations and patch cords or jumpers located in a Telecommunications Room (TR) or Telecommunications Enclosure (TE) and may incorporate Multi-User Telecommunications Outlet Assemblies (MUTOAs) and Consolidation Points (CPs).</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00DC0138" w:rsidP="00DC0138" w:rsidRDefault="00DC0138" w14:paraId="41ABFD8C" w14:textId="77777777">
      <w:pPr>
        <w:pStyle w:val="Heading5"/>
      </w:pPr>
      <w:r>
        <w:t>The Manufacturer’s model and part number</w:t>
      </w:r>
    </w:p>
    <w:p w:rsidRPr="00965109" w:rsidR="00965109" w:rsidP="00965109" w:rsidRDefault="00965109" w14:paraId="27D38CBC" w14:textId="77777777">
      <w:pPr>
        <w:pStyle w:val="Heading3"/>
      </w:pPr>
      <w:r w:rsidRPr="00965109">
        <w:t>Devices</w:t>
      </w:r>
    </w:p>
    <w:p w:rsidRPr="00965109" w:rsidR="00965109" w:rsidP="00965109" w:rsidRDefault="00965109" w14:paraId="35583C3E" w14:textId="1ACD6FA8">
      <w:pPr>
        <w:pStyle w:val="Heading4"/>
      </w:pPr>
      <w:r w:rsidRPr="00965109">
        <w:t>In addition to the general requirements above, the Contractor shall submit the following additional data for outlets, cover plates, and fiber connectors:</w:t>
      </w:r>
    </w:p>
    <w:p w:rsidR="00965109" w:rsidP="00965109" w:rsidRDefault="00965109" w14:paraId="32040058" w14:textId="77777777">
      <w:pPr>
        <w:pStyle w:val="Heading5"/>
      </w:pPr>
      <w:r>
        <w:t>The outlet specifications, including category rating, material, wiring, termination type, wire type, and color</w:t>
      </w:r>
    </w:p>
    <w:p w:rsidR="00965109" w:rsidP="00965109" w:rsidRDefault="00965109" w14:paraId="5E8E0D2E" w14:textId="77777777">
      <w:pPr>
        <w:pStyle w:val="Heading5"/>
      </w:pPr>
      <w:r>
        <w:t>The associated faceplate</w:t>
      </w:r>
    </w:p>
    <w:p w:rsidR="0075718F" w:rsidP="00965109" w:rsidRDefault="00965109" w14:paraId="799AD32D" w14:textId="2F060C27">
      <w:pPr>
        <w:pStyle w:val="Heading5"/>
      </w:pPr>
      <w:r>
        <w:t>A drawing of each device</w:t>
      </w:r>
    </w:p>
    <w:p w:rsidR="00AB3F27" w:rsidP="00AB3F27" w:rsidRDefault="00AB3F27" w14:paraId="6BE9C03C" w14:textId="599D448A">
      <w:pPr>
        <w:pStyle w:val="Heading3"/>
      </w:pPr>
      <w:r w:rsidRPr="00AB3F27">
        <w:lastRenderedPageBreak/>
        <w:t>Connecting Hardware</w:t>
      </w:r>
    </w:p>
    <w:p w:rsidR="00AB3F27" w:rsidP="00AB3F27" w:rsidRDefault="00AB3F27" w14:paraId="0AA49DBC" w14:textId="646ABDFE">
      <w:pPr>
        <w:pStyle w:val="Heading4"/>
      </w:pPr>
      <w:r w:rsidRPr="00AB3F27">
        <w:t>In addition to the general requirements above, the Contractor shall submit the equipment specifications for copper patch panels, fiber patch panels, and wiring blocks, including quantity of ports, material, dimensions, mounting, terminating devices and color.</w:t>
      </w:r>
    </w:p>
    <w:p w:rsidRPr="00161669" w:rsidR="00161669" w:rsidP="00161669" w:rsidRDefault="00161669" w14:paraId="690CB6E6" w14:textId="0C2BE2B3">
      <w:pPr>
        <w:pStyle w:val="Heading3"/>
      </w:pPr>
      <w:r w:rsidRPr="00161669">
        <w:t>Testing and Test Results</w:t>
      </w:r>
    </w:p>
    <w:p w:rsidRPr="00161669" w:rsidR="00161669" w:rsidP="00161669" w:rsidRDefault="00161669" w14:paraId="160CFAC1" w14:textId="29939678">
      <w:pPr>
        <w:pStyle w:val="Heading4"/>
      </w:pPr>
      <w:r>
        <w:t>Refer to Section 27 05 00</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77777777">
      <w:pPr>
        <w:pStyle w:val="Heading4"/>
      </w:pPr>
      <w:r w:rsidRPr="00C22002">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pPr>
      <w:r w:rsidRPr="00C22002">
        <w:t>To prevent damage, theft, soiling, and misalignment, protect equipment during transit, storage, and handling</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pPr>
      <w:r w:rsidRPr="008E2EE4">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lastRenderedPageBreak/>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Pr="008E2EE4" w:rsidR="008E2EE4" w:rsidP="008E2EE4" w:rsidRDefault="008E2EE4" w14:paraId="39EFE77C" w14:textId="77777777">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8E2EE4" w:rsidR="008E2EE4" w:rsidP="008E2EE4" w:rsidRDefault="008E2EE4" w14:paraId="37A56D9E" w14:textId="77777777">
      <w:pPr>
        <w:pStyle w:val="Heading4"/>
      </w:pPr>
      <w:r w:rsidRPr="008E2EE4">
        <w:t>Hazardous Materials Prohibition</w:t>
      </w:r>
    </w:p>
    <w:p w:rsidR="008E2EE4" w:rsidP="008E2EE4" w:rsidRDefault="008E2EE4" w14:paraId="27ACD864" w14:textId="6CE1D531">
      <w:pPr>
        <w:pStyle w:val="Heading5"/>
      </w:pPr>
      <w:r w:rsidRPr="008E2EE4">
        <w:t>The Contractor shall ensure that all materials used in the project are asbestos-free, unless specifically authorized in writing by the Owner</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lastRenderedPageBreak/>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pPr>
      <w:r w:rsidRPr="008E2EE4">
        <w:t xml:space="preserve">Take no action that will interfere with or interrupt existing building </w:t>
      </w:r>
      <w:proofErr w:type="gramStart"/>
      <w:r w:rsidRPr="008E2EE4">
        <w:t>services, unless</w:t>
      </w:r>
      <w:proofErr w:type="gramEnd"/>
      <w:r w:rsidRPr="008E2EE4">
        <w:t xml:space="preserve">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6E079BF4">
      <w:pPr>
        <w:pStyle w:val="Heading3"/>
      </w:pPr>
      <w:r w:rsidRPr="008E2EE4">
        <w:t>Refer to Section 27 05 00</w:t>
      </w:r>
    </w:p>
    <w:p w:rsidR="00AB3F27" w:rsidRDefault="00AB3F27" w14:paraId="34F6C1F3" w14:textId="797B46BD">
      <w:pPr>
        <w:rPr>
          <w:rFonts w:eastAsia="Times New Roman" w:cs="Arial"/>
          <w:iCs/>
          <w:caps/>
          <w:szCs w:val="28"/>
        </w:rPr>
      </w:pPr>
      <w:r>
        <w:br w:type="page"/>
      </w:r>
    </w:p>
    <w:p w:rsidRPr="00A07638" w:rsidR="00CF16BD" w:rsidP="009F0E95" w:rsidRDefault="002769CA" w14:paraId="2B51E5FF" w14:textId="799A118F">
      <w:pPr>
        <w:pStyle w:val="Heading1"/>
      </w:pPr>
      <w:r>
        <w:lastRenderedPageBreak/>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77777777">
      <w:pPr>
        <w:pStyle w:val="Heading4"/>
      </w:pPr>
      <w:r w:rsidRPr="009F0E95">
        <w:t>Appropriate for the intended use</w:t>
      </w:r>
    </w:p>
    <w:p w:rsidRPr="009F0E95" w:rsidR="009F0E95" w:rsidP="009F0E95" w:rsidRDefault="009F0E95" w14:paraId="669A4565" w14:textId="77777777">
      <w:pPr>
        <w:pStyle w:val="Heading4"/>
      </w:pPr>
      <w:r w:rsidRPr="009F0E95">
        <w:t>Recognized as such by a Nationally Recognized Testing Laboratory (NRTL) such as Underwriters Laboratories (UL), ETL SEMCO (ETL), the Canadian Standards Association (CSA) or the American National Standards Institute (ANSI)</w:t>
      </w:r>
    </w:p>
    <w:p w:rsidR="009F0E95" w:rsidP="009F0E95" w:rsidRDefault="009F0E95" w14:paraId="317098E5" w14:textId="0D586FB4">
      <w:pPr>
        <w:pStyle w:val="Heading4"/>
      </w:pPr>
      <w:r w:rsidRPr="009F0E95">
        <w:t>Permitted by the Authority Having Jurisdiction (AHJ)</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5BAD9F75" w14:textId="77777777">
      <w:pPr>
        <w:pStyle w:val="Heading3"/>
      </w:pPr>
      <w:r w:rsidRPr="00BE4B8B">
        <w:t xml:space="preserve">Cable lubricants specifically designed for installing communications cable may be used as needed to reduce pulling tension when pulling cable into conduit. </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proofErr w:type="gramStart"/>
      <w:r w:rsidRPr="00BE4B8B">
        <w:t>Be in compliance with</w:t>
      </w:r>
      <w:proofErr w:type="gramEnd"/>
      <w:r w:rsidRPr="00BE4B8B">
        <w:t xml:space="preserve"> the Construction Documents</w:t>
      </w:r>
    </w:p>
    <w:p w:rsidRPr="00BE4B8B" w:rsidR="00BE4B8B" w:rsidP="00BE4B8B" w:rsidRDefault="00BE4B8B" w14:paraId="41D50327" w14:textId="77777777">
      <w:pPr>
        <w:pStyle w:val="Heading4"/>
      </w:pPr>
      <w:r w:rsidRPr="00BE4B8B">
        <w:t>Have fit and finish compatible with the existing surrounding structure</w:t>
      </w:r>
    </w:p>
    <w:p w:rsidRPr="00BE4B8B" w:rsidR="00BE4B8B" w:rsidP="00BE4B8B" w:rsidRDefault="00BE4B8B" w14:paraId="23E6D06D" w14:textId="77777777">
      <w:pPr>
        <w:pStyle w:val="Heading4"/>
      </w:pPr>
      <w:r w:rsidRPr="00BE4B8B">
        <w:t>Be unobtrusive</w:t>
      </w:r>
    </w:p>
    <w:p w:rsidR="00BE4B8B" w:rsidP="00BE4B8B" w:rsidRDefault="00BE4B8B" w14:paraId="14C1F468" w14:textId="74FF0893">
      <w:pPr>
        <w:pStyle w:val="Heading4"/>
      </w:pPr>
      <w:r w:rsidRPr="00BE4B8B">
        <w:t>Provide the required functionality</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9C3B0D" w:rsidR="009C3B0D" w:rsidP="009C3B0D" w:rsidRDefault="009C3B0D" w14:paraId="09392F7F" w14:textId="0EDBBAE5">
      <w:pPr>
        <w:pStyle w:val="Heading3"/>
      </w:pPr>
      <w:r w:rsidRPr="009C3B0D">
        <w:lastRenderedPageBreak/>
        <w:t>This is a performance-based specification developed from the experience of</w:t>
      </w:r>
      <w:r>
        <w:t xml:space="preserve"> </w:t>
      </w:r>
      <w:r w:rsidRPr="009C3B0D">
        <w:t>&lt;&lt;</w:t>
      </w:r>
      <w:proofErr w:type="spellStart"/>
      <w:r w:rsidRPr="009C3B0D">
        <w:t>ClientName</w:t>
      </w:r>
      <w:proofErr w:type="spellEnd"/>
      <w:r w:rsidRPr="009C3B0D">
        <w:t>&gt;&gt; IT in providing exceptional solutions for all our facilities and departments. As such, substitution of specified products or systems is not allowed.</w:t>
      </w:r>
    </w:p>
    <w:p w:rsidR="009C3B0D" w:rsidP="009C3B0D" w:rsidRDefault="009C3B0D" w14:paraId="60CCED90" w14:textId="44C7D406">
      <w:pPr>
        <w:pStyle w:val="Heading3"/>
      </w:pPr>
      <w: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rsidRPr="009226A4" w:rsidR="009226A4" w:rsidP="009226A4" w:rsidRDefault="009226A4" w14:paraId="4F785BF3" w14:textId="77777777">
      <w:pPr>
        <w:pStyle w:val="Heading2"/>
      </w:pPr>
      <w:r w:rsidRPr="009226A4">
        <w:t>FIELD-TERMINATED PATCH PANELS</w:t>
      </w:r>
    </w:p>
    <w:p w:rsidR="009226A4" w:rsidP="009226A4" w:rsidRDefault="009226A4" w14:paraId="3B6A17EC" w14:textId="49CFDADF">
      <w:pPr>
        <w:pStyle w:val="Heading3"/>
      </w:pPr>
      <w:r w:rsidRPr="009226A4">
        <w:t xml:space="preserve">Patch panels for field termination of Category </w:t>
      </w:r>
      <w:r w:rsidRPr="009226A4">
        <w:rPr>
          <w:color w:val="FF0000"/>
        </w:rPr>
        <w:t xml:space="preserve">[insert 6 or 6A] </w:t>
      </w:r>
      <w:r w:rsidRPr="009226A4">
        <w:t>Unshielded Twisted Pair (UTP) cable shall:</w:t>
      </w:r>
    </w:p>
    <w:p w:rsidRPr="009226A4" w:rsidR="009226A4" w:rsidP="009226A4" w:rsidRDefault="009226A4" w14:paraId="494FEED9" w14:textId="77777777">
      <w:pPr>
        <w:pStyle w:val="Heading4"/>
      </w:pPr>
      <w:r w:rsidRPr="009226A4">
        <w:t xml:space="preserve">Be </w:t>
      </w:r>
      <w:r w:rsidRPr="009226A4">
        <w:rPr>
          <w:color w:val="FF0000"/>
        </w:rPr>
        <w:t>[angled or flat]</w:t>
      </w:r>
      <w:r w:rsidRPr="009226A4">
        <w:t>, 19 inch rack-mountable panels</w:t>
      </w:r>
    </w:p>
    <w:p w:rsidRPr="009226A4" w:rsidR="009226A4" w:rsidP="009226A4" w:rsidRDefault="009226A4" w14:paraId="1A8AE41C" w14:textId="77777777">
      <w:pPr>
        <w:pStyle w:val="Heading4"/>
      </w:pPr>
      <w:r w:rsidRPr="009226A4">
        <w:t xml:space="preserve">Be </w:t>
      </w:r>
      <w:r w:rsidRPr="009226A4">
        <w:rPr>
          <w:color w:val="FF0000"/>
        </w:rPr>
        <w:t>[insert 1RU or 2RU]</w:t>
      </w:r>
      <w:r w:rsidRPr="009226A4">
        <w:t>,</w:t>
      </w:r>
      <w:r w:rsidRPr="009226A4">
        <w:rPr>
          <w:color w:val="FF0000"/>
        </w:rPr>
        <w:t xml:space="preserve"> [insert 24 port or 48 port] </w:t>
      </w:r>
      <w:r w:rsidRPr="009226A4">
        <w:t>units</w:t>
      </w:r>
    </w:p>
    <w:p w:rsidRPr="009226A4" w:rsidR="009226A4" w:rsidP="009226A4" w:rsidRDefault="009226A4" w14:paraId="5D5DC183" w14:textId="77777777">
      <w:pPr>
        <w:pStyle w:val="Heading4"/>
      </w:pPr>
      <w:r w:rsidRPr="009226A4">
        <w:t>Have 8 pin modular Insulation Displacement Connectors (IDCs) that:</w:t>
      </w:r>
    </w:p>
    <w:p w:rsidRPr="009226A4" w:rsidR="009226A4" w:rsidP="009226A4" w:rsidRDefault="009226A4" w14:paraId="3D0CE1BE" w14:textId="77777777">
      <w:pPr>
        <w:pStyle w:val="Heading5"/>
      </w:pPr>
      <w:r w:rsidRPr="009226A4">
        <w:t xml:space="preserve">Meet Category </w:t>
      </w:r>
      <w:r w:rsidRPr="009226A4">
        <w:rPr>
          <w:color w:val="FF0000"/>
        </w:rPr>
        <w:t xml:space="preserve">[insert 6 or 6A] </w:t>
      </w:r>
      <w:r w:rsidRPr="009226A4">
        <w:t>performance standards</w:t>
      </w:r>
    </w:p>
    <w:p w:rsidR="009226A4" w:rsidP="009226A4" w:rsidRDefault="009226A4" w14:paraId="323D1B2E" w14:textId="77777777">
      <w:pPr>
        <w:pStyle w:val="Heading5"/>
      </w:pPr>
      <w:r w:rsidRPr="009226A4">
        <w:t>Support</w:t>
      </w:r>
      <w:r>
        <w:t xml:space="preserve"> T568A and T568B wiring schedules</w:t>
      </w:r>
    </w:p>
    <w:p w:rsidRPr="009226A4" w:rsidR="009226A4" w:rsidP="009226A4" w:rsidRDefault="009226A4" w14:paraId="603B54FC" w14:textId="77777777">
      <w:pPr>
        <w:pStyle w:val="Heading4"/>
      </w:pPr>
      <w:r w:rsidRPr="009226A4">
        <w:t xml:space="preserve">Have space on the front and rear of all jacks for labeling and identification </w:t>
      </w:r>
    </w:p>
    <w:p w:rsidRPr="009226A4" w:rsidR="009226A4" w:rsidP="009226A4" w:rsidRDefault="009226A4" w14:paraId="5F382A00" w14:textId="77777777">
      <w:pPr>
        <w:pStyle w:val="Heading4"/>
      </w:pPr>
      <w:r w:rsidRPr="009226A4">
        <w:t>Have a steel frame, with a black power-coat finish, in 24 port, and 48 port configurations</w:t>
      </w:r>
    </w:p>
    <w:p w:rsidRPr="009226A4" w:rsidR="009226A4" w:rsidP="009226A4" w:rsidRDefault="009226A4" w14:paraId="08B035C5" w14:textId="77777777">
      <w:pPr>
        <w:pStyle w:val="Heading4"/>
      </w:pPr>
      <w:r w:rsidRPr="009226A4">
        <w:t>Accommodate at least 24 ports for each Rack Unit (RU)</w:t>
      </w:r>
    </w:p>
    <w:p w:rsidRPr="009226A4" w:rsidR="009226A4" w:rsidP="009226A4" w:rsidRDefault="009226A4" w14:paraId="6B0B6C07" w14:textId="77777777">
      <w:pPr>
        <w:pStyle w:val="Heading4"/>
      </w:pPr>
      <w:r w:rsidRPr="009226A4">
        <w:t>Have circuit boards tested in both directions, as required by ANSI/TIA 568</w:t>
      </w:r>
    </w:p>
    <w:p w:rsidRPr="009226A4" w:rsidR="009226A4" w:rsidP="009226A4" w:rsidRDefault="009226A4" w14:paraId="303C41DA" w14:textId="77777777">
      <w:pPr>
        <w:pStyle w:val="Heading4"/>
      </w:pPr>
      <w:r w:rsidRPr="009226A4">
        <w:t>Support applications up to 500 MHz</w:t>
      </w:r>
    </w:p>
    <w:p w:rsidRPr="009226A4" w:rsidR="009226A4" w:rsidP="009226A4" w:rsidRDefault="009226A4" w14:paraId="12B72509" w14:textId="275C9CE3">
      <w:pPr>
        <w:pStyle w:val="Heading4"/>
      </w:pPr>
      <w:r>
        <w:t>Meet the requirements of IEEE 802.</w:t>
      </w:r>
      <w:r w:rsidR="364C2E13">
        <w:t>3</w:t>
      </w:r>
      <w:r>
        <w:t>af</w:t>
      </w:r>
      <w:r w:rsidR="001D30DF">
        <w:t xml:space="preserve">, </w:t>
      </w:r>
      <w:r>
        <w:t xml:space="preserve">IEEE 802.3at </w:t>
      </w:r>
      <w:r w:rsidR="001D30DF">
        <w:t xml:space="preserve">and IEEE 802.3bt </w:t>
      </w:r>
      <w:r>
        <w:t>for PoE applications</w:t>
      </w:r>
      <w:r w:rsidR="12644BE3">
        <w:t xml:space="preserve"> up to 100 watts</w:t>
      </w:r>
    </w:p>
    <w:p w:rsidRPr="009226A4" w:rsidR="009226A4" w:rsidP="009226A4" w:rsidRDefault="009226A4" w14:paraId="17147FC5" w14:textId="56ED88B9">
      <w:pPr>
        <w:pStyle w:val="Heading4"/>
      </w:pPr>
      <w:r w:rsidRPr="009226A4">
        <w:t>Have 110-style IDCs on which termination is accomplished with a single conductor impact tool or a 4 pair impact tool</w:t>
      </w:r>
    </w:p>
    <w:p w:rsidRPr="009226A4" w:rsidR="009226A4" w:rsidP="009226A4" w:rsidRDefault="009226A4" w14:paraId="08767692" w14:textId="77777777">
      <w:pPr>
        <w:pStyle w:val="Heading4"/>
      </w:pPr>
      <w:r w:rsidRPr="009226A4">
        <w:t>Be backwards compatible to allow lower-performing categories of cables or connecting hardware to operate at their full capacity</w:t>
      </w:r>
    </w:p>
    <w:p w:rsidRPr="009226A4" w:rsidR="009226A4" w:rsidP="009226A4" w:rsidRDefault="009226A4" w14:paraId="43AF75E3" w14:textId="77777777">
      <w:pPr>
        <w:pStyle w:val="Heading4"/>
      </w:pPr>
      <w:r w:rsidRPr="009226A4">
        <w:t>Allow for a minimum of 20 re-terminations without signal degradation below the limit specified by industry standards</w:t>
      </w:r>
    </w:p>
    <w:p w:rsidRPr="009226A4" w:rsidR="009226A4" w:rsidP="009226A4" w:rsidRDefault="009226A4" w14:paraId="3D4A5DCE" w14:textId="77777777">
      <w:pPr>
        <w:pStyle w:val="Heading4"/>
      </w:pPr>
      <w:r w:rsidRPr="009226A4">
        <w:t xml:space="preserve">Have modular ports that </w:t>
      </w:r>
      <w:proofErr w:type="gramStart"/>
      <w:r w:rsidRPr="009226A4">
        <w:t>are in compliance with</w:t>
      </w:r>
      <w:proofErr w:type="gramEnd"/>
      <w:r w:rsidRPr="009226A4">
        <w:t xml:space="preserve"> FCC CFR 47 part 68, subpart F and IEC 60603 7 with 50 micro- inches of gold plating over nickel contacts or equivalent</w:t>
      </w:r>
    </w:p>
    <w:p w:rsidRPr="009226A4" w:rsidR="009226A4" w:rsidP="009226A4" w:rsidRDefault="009226A4" w14:paraId="6147B14D" w14:textId="77777777">
      <w:pPr>
        <w:pStyle w:val="Heading4"/>
      </w:pPr>
      <w:r w:rsidRPr="009226A4">
        <w:t>Be made by an ISO 9001 Certified Manufacturer</w:t>
      </w:r>
    </w:p>
    <w:p w:rsidR="009226A4" w:rsidP="009226A4" w:rsidRDefault="009226A4" w14:paraId="1669C412" w14:textId="6B473E55">
      <w:pPr>
        <w:pStyle w:val="Heading4"/>
      </w:pPr>
      <w:r w:rsidRPr="009226A4">
        <w:t>Have the following electrical specifications:</w:t>
      </w:r>
    </w:p>
    <w:p w:rsidRPr="00105B79" w:rsidR="00105B79" w:rsidP="00105B79" w:rsidRDefault="00105B79" w14:paraId="5001DF33" w14:textId="77777777">
      <w:pPr>
        <w:pStyle w:val="Heading5"/>
      </w:pPr>
      <w:r w:rsidRPr="00105B79">
        <w:t xml:space="preserve">Compliance with ANSI/TIA- 568 and ISO/IEC 11801 Category </w:t>
      </w:r>
      <w:r w:rsidRPr="00105B79">
        <w:rPr>
          <w:color w:val="FF0000"/>
        </w:rPr>
        <w:t xml:space="preserve">[insert 6 or 6A] </w:t>
      </w:r>
      <w:r w:rsidRPr="00105B79">
        <w:t>channel compliant</w:t>
      </w:r>
    </w:p>
    <w:p w:rsidRPr="00105B79" w:rsidR="00105B79" w:rsidP="00105B79" w:rsidRDefault="00105B79" w14:paraId="72DC9093" w14:textId="77777777">
      <w:pPr>
        <w:pStyle w:val="Heading5"/>
      </w:pPr>
      <w:r w:rsidRPr="00105B79">
        <w:lastRenderedPageBreak/>
        <w:t>CSA C22.2 approval or equivalent</w:t>
      </w:r>
    </w:p>
    <w:p w:rsidRPr="009226A4" w:rsidR="009226A4" w:rsidP="009226A4" w:rsidRDefault="00105B79" w14:paraId="460C88E9" w14:textId="46CD6F04">
      <w:pPr>
        <w:pStyle w:val="Heading5"/>
      </w:pPr>
      <w:r w:rsidRPr="00105B79">
        <w:t>Provide color-coded icons or color-coded designation label strips for all patch panels that are incompliance</w:t>
      </w:r>
      <w:r>
        <w:t xml:space="preserve"> with TIA 606 and that identify voice or data functionality as required</w:t>
      </w:r>
    </w:p>
    <w:p w:rsidRPr="00105B79" w:rsidR="007041A7" w:rsidP="00105B79" w:rsidRDefault="009226A4" w14:paraId="2E26C18A" w14:textId="7DA7EB3C">
      <w:pPr>
        <w:pStyle w:val="Heading4"/>
      </w:pPr>
      <w:r w:rsidRPr="00105B79">
        <w:t xml:space="preserve"> </w:t>
      </w:r>
      <w:r w:rsidR="00A0462F">
        <w:t>&lt;&lt;</w:t>
      </w:r>
      <w:proofErr w:type="spellStart"/>
      <w:r w:rsidR="00A0462F">
        <w:t>ClientName</w:t>
      </w:r>
      <w:proofErr w:type="spellEnd"/>
      <w:r w:rsidR="00A0462F">
        <w:t>&gt;&gt;</w:t>
      </w:r>
      <w:r w:rsidRPr="00105B79" w:rsidR="007041A7">
        <w:t xml:space="preserve"> approved Manufacturer:</w:t>
      </w:r>
    </w:p>
    <w:p w:rsidRPr="00105B79" w:rsidR="007041A7" w:rsidP="00105B79" w:rsidRDefault="007041A7" w14:paraId="38FD2C5C" w14:textId="77777777">
      <w:pPr>
        <w:pStyle w:val="Heading5"/>
      </w:pPr>
      <w:r w:rsidRPr="00105B79">
        <w:t>Panduit</w:t>
      </w:r>
    </w:p>
    <w:p w:rsidR="007041A7" w:rsidP="00105B79" w:rsidRDefault="00A0462F" w14:paraId="28B0A54E" w14:textId="2DF85D9A">
      <w:pPr>
        <w:pStyle w:val="Heading4"/>
      </w:pPr>
      <w:r>
        <w:t>&lt;&lt;</w:t>
      </w:r>
      <w:proofErr w:type="spellStart"/>
      <w:r>
        <w:t>ClientName</w:t>
      </w:r>
      <w:proofErr w:type="spellEnd"/>
      <w:r>
        <w:t>&gt;&gt;</w:t>
      </w:r>
      <w:r w:rsidRPr="00105B79" w:rsidR="00105B79">
        <w:t xml:space="preserve"> approved Field-Terminated Patch Panels - The table below lists part numbers. The part numbers and sizes listed are a small subset of the number available. For additional information, contact Panduit customer service or refer to the current parts catalog</w:t>
      </w:r>
      <w:r w:rsidR="00105B79">
        <w:t>.</w:t>
      </w:r>
    </w:p>
    <w:tbl>
      <w:tblPr>
        <w:tblStyle w:val="TableGrid4"/>
        <w:tblW w:w="7682" w:type="dxa"/>
        <w:tblInd w:w="1795" w:type="dxa"/>
        <w:tblLook w:val="04A0" w:firstRow="1" w:lastRow="0" w:firstColumn="1" w:lastColumn="0" w:noHBand="0" w:noVBand="1"/>
      </w:tblPr>
      <w:tblGrid>
        <w:gridCol w:w="1860"/>
        <w:gridCol w:w="5822"/>
      </w:tblGrid>
      <w:tr w:rsidRPr="00C23285" w:rsidR="00C23285" w:rsidTr="4ED70606" w14:paraId="5DA53EE1" w14:textId="77777777">
        <w:trPr>
          <w:cantSplit/>
          <w:trHeight w:val="432"/>
          <w:tblHeader/>
        </w:trPr>
        <w:tc>
          <w:tcPr>
            <w:tcW w:w="1860" w:type="dxa"/>
            <w:shd w:val="clear" w:color="auto" w:fill="006096"/>
            <w:vAlign w:val="bottom"/>
          </w:tcPr>
          <w:p w:rsidRPr="00C23285" w:rsidR="00C23285" w:rsidP="00C23285" w:rsidRDefault="00C23285" w14:paraId="730229E0" w14:textId="77777777">
            <w:pPr>
              <w:keepNext/>
              <w:jc w:val="center"/>
              <w:rPr>
                <w:rFonts w:cs="Arial"/>
                <w:i/>
                <w:color w:val="FFFFFF" w:themeColor="background1"/>
                <w:sz w:val="18"/>
                <w:szCs w:val="16"/>
              </w:rPr>
            </w:pPr>
            <w:r w:rsidRPr="00C23285">
              <w:rPr>
                <w:rFonts w:cs="Arial"/>
                <w:i/>
                <w:color w:val="FFFFFF" w:themeColor="background1"/>
                <w:sz w:val="18"/>
                <w:szCs w:val="16"/>
              </w:rPr>
              <w:t>part number</w:t>
            </w:r>
          </w:p>
        </w:tc>
        <w:tc>
          <w:tcPr>
            <w:tcW w:w="5822" w:type="dxa"/>
            <w:shd w:val="clear" w:color="auto" w:fill="006096"/>
            <w:vAlign w:val="bottom"/>
          </w:tcPr>
          <w:p w:rsidRPr="00C23285" w:rsidR="00C23285" w:rsidP="00C23285" w:rsidRDefault="00C23285" w14:paraId="350D633F" w14:textId="77777777">
            <w:pPr>
              <w:keepNext/>
              <w:jc w:val="center"/>
              <w:rPr>
                <w:rFonts w:cs="Arial"/>
                <w:i/>
                <w:color w:val="FFFFFF" w:themeColor="background1"/>
                <w:sz w:val="18"/>
                <w:szCs w:val="16"/>
              </w:rPr>
            </w:pPr>
            <w:r w:rsidRPr="00C23285">
              <w:rPr>
                <w:rFonts w:cs="Arial"/>
                <w:i/>
                <w:color w:val="FFFFFF" w:themeColor="background1"/>
                <w:sz w:val="18"/>
                <w:szCs w:val="16"/>
              </w:rPr>
              <w:t>description</w:t>
            </w:r>
          </w:p>
        </w:tc>
      </w:tr>
      <w:tr w:rsidRPr="00C23285" w:rsidR="00C23285" w:rsidTr="4ED70606" w14:paraId="2B6DC212" w14:textId="77777777">
        <w:trPr>
          <w:trHeight w:val="305"/>
        </w:trPr>
        <w:tc>
          <w:tcPr>
            <w:tcW w:w="7682" w:type="dxa"/>
            <w:gridSpan w:val="2"/>
            <w:shd w:val="clear" w:color="auto" w:fill="BFBFBF" w:themeFill="background1" w:themeFillShade="BF"/>
            <w:vAlign w:val="center"/>
          </w:tcPr>
          <w:p w:rsidRPr="00C23285" w:rsidR="00C23285" w:rsidP="00C23285" w:rsidRDefault="00C23285" w14:paraId="276A1329" w14:textId="77777777">
            <w:pPr>
              <w:keepNext/>
              <w:jc w:val="center"/>
              <w:rPr>
                <w:rFonts w:cs="Arial"/>
                <w:sz w:val="18"/>
                <w:szCs w:val="16"/>
              </w:rPr>
            </w:pPr>
            <w:r w:rsidRPr="00C23285">
              <w:rPr>
                <w:rFonts w:cs="Arial"/>
                <w:sz w:val="18"/>
                <w:szCs w:val="16"/>
              </w:rPr>
              <w:t>Patch Panels - Angled</w:t>
            </w:r>
          </w:p>
        </w:tc>
      </w:tr>
      <w:tr w:rsidRPr="00C23285" w:rsidR="00C23285" w:rsidTr="4ED70606" w14:paraId="12DC77C2" w14:textId="77777777">
        <w:trPr>
          <w:trHeight w:val="432"/>
        </w:trPr>
        <w:tc>
          <w:tcPr>
            <w:tcW w:w="1860" w:type="dxa"/>
            <w:vAlign w:val="center"/>
          </w:tcPr>
          <w:p w:rsidRPr="00C23285" w:rsidR="00C23285" w:rsidP="00C23285" w:rsidRDefault="00C23285" w14:paraId="2CBAEC88" w14:textId="77777777">
            <w:pPr>
              <w:keepNext/>
              <w:rPr>
                <w:rFonts w:cs="Arial"/>
                <w:color w:val="000000"/>
                <w:sz w:val="18"/>
                <w:szCs w:val="16"/>
              </w:rPr>
            </w:pPr>
            <w:r w:rsidRPr="00C23285">
              <w:rPr>
                <w:rFonts w:cs="Arial"/>
                <w:color w:val="000000"/>
                <w:sz w:val="18"/>
                <w:szCs w:val="16"/>
              </w:rPr>
              <w:t>DPA246X88TGY</w:t>
            </w:r>
          </w:p>
        </w:tc>
        <w:tc>
          <w:tcPr>
            <w:tcW w:w="5822" w:type="dxa"/>
            <w:vAlign w:val="center"/>
          </w:tcPr>
          <w:p w:rsidRPr="00C23285" w:rsidR="00C23285" w:rsidP="00C23285" w:rsidRDefault="00C23285" w14:paraId="1A10D588" w14:textId="77777777">
            <w:pPr>
              <w:keepNext/>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6A, Angled, 24 Port, 1RU</w:t>
            </w:r>
          </w:p>
        </w:tc>
      </w:tr>
      <w:tr w:rsidRPr="00C23285" w:rsidR="00C23285" w:rsidTr="4ED70606" w14:paraId="044DEE16" w14:textId="77777777">
        <w:trPr>
          <w:trHeight w:val="432"/>
        </w:trPr>
        <w:tc>
          <w:tcPr>
            <w:tcW w:w="1860" w:type="dxa"/>
            <w:vAlign w:val="center"/>
          </w:tcPr>
          <w:p w:rsidRPr="00C23285" w:rsidR="00C23285" w:rsidP="00C23285" w:rsidRDefault="00C23285" w14:paraId="2EEB0D8B" w14:textId="77777777">
            <w:pPr>
              <w:rPr>
                <w:rFonts w:cs="Arial"/>
                <w:color w:val="000000"/>
                <w:sz w:val="18"/>
                <w:szCs w:val="16"/>
              </w:rPr>
            </w:pPr>
            <w:r w:rsidRPr="00C23285">
              <w:rPr>
                <w:rFonts w:cs="Arial"/>
                <w:color w:val="000000"/>
                <w:sz w:val="18"/>
                <w:szCs w:val="16"/>
              </w:rPr>
              <w:t>DPA486X88TGY</w:t>
            </w:r>
          </w:p>
        </w:tc>
        <w:tc>
          <w:tcPr>
            <w:tcW w:w="5822" w:type="dxa"/>
            <w:vAlign w:val="center"/>
          </w:tcPr>
          <w:p w:rsidRPr="00C23285" w:rsidR="00C23285" w:rsidP="00C23285" w:rsidRDefault="00C23285" w14:paraId="0A734C97" w14:textId="77777777">
            <w:pPr>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6A, Angled, 48 Port, 2RU</w:t>
            </w:r>
          </w:p>
        </w:tc>
      </w:tr>
      <w:tr w:rsidRPr="00C23285" w:rsidR="00C23285" w:rsidTr="4ED70606" w14:paraId="7E92EF2C" w14:textId="77777777">
        <w:trPr>
          <w:trHeight w:val="432"/>
        </w:trPr>
        <w:tc>
          <w:tcPr>
            <w:tcW w:w="1860" w:type="dxa"/>
            <w:vAlign w:val="center"/>
          </w:tcPr>
          <w:p w:rsidRPr="00C23285" w:rsidR="00C23285" w:rsidP="00C23285" w:rsidRDefault="00C23285" w14:paraId="3CB3826E" w14:textId="77777777">
            <w:pPr>
              <w:keepNext/>
              <w:rPr>
                <w:rFonts w:cs="Arial"/>
                <w:color w:val="000000"/>
                <w:sz w:val="18"/>
                <w:szCs w:val="16"/>
              </w:rPr>
            </w:pPr>
            <w:r w:rsidRPr="00C23285">
              <w:rPr>
                <w:rFonts w:cs="Arial"/>
                <w:color w:val="000000"/>
                <w:sz w:val="18"/>
                <w:szCs w:val="16"/>
              </w:rPr>
              <w:t>DPA24688TGY</w:t>
            </w:r>
          </w:p>
        </w:tc>
        <w:tc>
          <w:tcPr>
            <w:tcW w:w="5822" w:type="dxa"/>
            <w:vAlign w:val="center"/>
          </w:tcPr>
          <w:p w:rsidRPr="00C23285" w:rsidR="00C23285" w:rsidP="00C23285" w:rsidRDefault="00C23285" w14:paraId="4D9F97E4" w14:textId="77777777">
            <w:pPr>
              <w:keepNext/>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 Angled, 24 Port, 1RU</w:t>
            </w:r>
          </w:p>
        </w:tc>
      </w:tr>
      <w:tr w:rsidRPr="00C23285" w:rsidR="00C23285" w:rsidTr="4ED70606" w14:paraId="1671EBC9" w14:textId="77777777">
        <w:trPr>
          <w:trHeight w:val="432"/>
        </w:trPr>
        <w:tc>
          <w:tcPr>
            <w:tcW w:w="1860" w:type="dxa"/>
            <w:vAlign w:val="center"/>
          </w:tcPr>
          <w:p w:rsidRPr="00C23285" w:rsidR="00C23285" w:rsidP="00C23285" w:rsidRDefault="00C23285" w14:paraId="65EE7A05" w14:textId="77777777">
            <w:pPr>
              <w:rPr>
                <w:rFonts w:cs="Arial"/>
                <w:color w:val="000000"/>
                <w:sz w:val="18"/>
                <w:szCs w:val="16"/>
              </w:rPr>
            </w:pPr>
            <w:r w:rsidRPr="00C23285">
              <w:rPr>
                <w:rFonts w:cs="Arial"/>
                <w:color w:val="000000"/>
                <w:sz w:val="18"/>
                <w:szCs w:val="16"/>
              </w:rPr>
              <w:t>DPA48688TGY</w:t>
            </w:r>
          </w:p>
        </w:tc>
        <w:tc>
          <w:tcPr>
            <w:tcW w:w="5822" w:type="dxa"/>
            <w:vAlign w:val="center"/>
          </w:tcPr>
          <w:p w:rsidRPr="00C23285" w:rsidR="00C23285" w:rsidP="00C23285" w:rsidRDefault="00C23285" w14:paraId="08CC0895" w14:textId="77777777">
            <w:pPr>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 Angled, 48 Port, 2RU</w:t>
            </w:r>
          </w:p>
        </w:tc>
      </w:tr>
      <w:tr w:rsidRPr="00C23285" w:rsidR="00C23285" w:rsidTr="4ED70606" w14:paraId="66CD0426" w14:textId="77777777">
        <w:trPr>
          <w:trHeight w:val="305"/>
        </w:trPr>
        <w:tc>
          <w:tcPr>
            <w:tcW w:w="7682" w:type="dxa"/>
            <w:gridSpan w:val="2"/>
            <w:shd w:val="clear" w:color="auto" w:fill="BFBFBF" w:themeFill="background1" w:themeFillShade="BF"/>
            <w:vAlign w:val="center"/>
          </w:tcPr>
          <w:p w:rsidRPr="00C23285" w:rsidR="00C23285" w:rsidP="00C23285" w:rsidRDefault="00C23285" w14:paraId="2B6F4594" w14:textId="77777777">
            <w:pPr>
              <w:keepNext/>
              <w:jc w:val="center"/>
              <w:rPr>
                <w:rFonts w:cs="Arial"/>
                <w:sz w:val="18"/>
                <w:szCs w:val="16"/>
              </w:rPr>
            </w:pPr>
            <w:r w:rsidRPr="00C23285">
              <w:rPr>
                <w:rFonts w:cs="Arial"/>
                <w:sz w:val="18"/>
                <w:szCs w:val="16"/>
              </w:rPr>
              <w:t>Patch Panels - Flat</w:t>
            </w:r>
          </w:p>
        </w:tc>
      </w:tr>
      <w:tr w:rsidRPr="00C23285" w:rsidR="00C23285" w:rsidTr="4ED70606" w14:paraId="1AC74746" w14:textId="77777777">
        <w:trPr>
          <w:trHeight w:val="432"/>
        </w:trPr>
        <w:tc>
          <w:tcPr>
            <w:tcW w:w="1860" w:type="dxa"/>
            <w:vAlign w:val="center"/>
          </w:tcPr>
          <w:p w:rsidRPr="00C23285" w:rsidR="00C23285" w:rsidP="00C23285" w:rsidRDefault="00C23285" w14:paraId="62250749" w14:textId="77777777">
            <w:pPr>
              <w:keepNext/>
              <w:rPr>
                <w:rFonts w:cs="Arial"/>
                <w:color w:val="000000"/>
                <w:sz w:val="18"/>
                <w:szCs w:val="16"/>
              </w:rPr>
            </w:pPr>
            <w:r w:rsidRPr="00C23285">
              <w:rPr>
                <w:rFonts w:cs="Arial"/>
                <w:color w:val="000000"/>
                <w:sz w:val="18"/>
                <w:szCs w:val="16"/>
              </w:rPr>
              <w:t>DP246X88TGY</w:t>
            </w:r>
          </w:p>
        </w:tc>
        <w:tc>
          <w:tcPr>
            <w:tcW w:w="5822" w:type="dxa"/>
            <w:vAlign w:val="center"/>
          </w:tcPr>
          <w:p w:rsidRPr="00C23285" w:rsidR="00C23285" w:rsidP="00C23285" w:rsidRDefault="00C23285" w14:paraId="4195616C" w14:textId="77777777">
            <w:pPr>
              <w:keepNext/>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6A, Flat, 24 Port, 1RU</w:t>
            </w:r>
          </w:p>
        </w:tc>
      </w:tr>
      <w:tr w:rsidRPr="00C23285" w:rsidR="00C23285" w:rsidTr="4ED70606" w14:paraId="653E7537" w14:textId="77777777">
        <w:trPr>
          <w:trHeight w:val="432"/>
        </w:trPr>
        <w:tc>
          <w:tcPr>
            <w:tcW w:w="1860" w:type="dxa"/>
            <w:vAlign w:val="center"/>
          </w:tcPr>
          <w:p w:rsidRPr="00C23285" w:rsidR="00C23285" w:rsidP="00C23285" w:rsidRDefault="00C23285" w14:paraId="6A061681" w14:textId="77777777">
            <w:pPr>
              <w:rPr>
                <w:rFonts w:cs="Arial"/>
                <w:color w:val="000000"/>
                <w:sz w:val="18"/>
                <w:szCs w:val="16"/>
              </w:rPr>
            </w:pPr>
            <w:r w:rsidRPr="00C23285">
              <w:rPr>
                <w:rFonts w:cs="Arial"/>
                <w:color w:val="000000"/>
                <w:sz w:val="18"/>
                <w:szCs w:val="16"/>
              </w:rPr>
              <w:t>DP486X88TGY</w:t>
            </w:r>
          </w:p>
        </w:tc>
        <w:tc>
          <w:tcPr>
            <w:tcW w:w="5822" w:type="dxa"/>
            <w:vAlign w:val="center"/>
          </w:tcPr>
          <w:p w:rsidRPr="00C23285" w:rsidR="00C23285" w:rsidP="00C23285" w:rsidRDefault="00C23285" w14:paraId="069A370C" w14:textId="77777777">
            <w:pPr>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6A, Flat, 48 Port, 2RU</w:t>
            </w:r>
          </w:p>
        </w:tc>
      </w:tr>
      <w:tr w:rsidRPr="00C23285" w:rsidR="00C23285" w:rsidTr="4ED70606" w14:paraId="6F635292" w14:textId="77777777">
        <w:trPr>
          <w:trHeight w:val="432"/>
        </w:trPr>
        <w:tc>
          <w:tcPr>
            <w:tcW w:w="1860" w:type="dxa"/>
            <w:vAlign w:val="center"/>
          </w:tcPr>
          <w:p w:rsidRPr="00C23285" w:rsidR="00C23285" w:rsidP="00C23285" w:rsidRDefault="00C23285" w14:paraId="28239F1E" w14:textId="77777777">
            <w:pPr>
              <w:keepNext/>
              <w:rPr>
                <w:rFonts w:cs="Arial"/>
                <w:color w:val="000000"/>
                <w:sz w:val="18"/>
                <w:szCs w:val="16"/>
              </w:rPr>
            </w:pPr>
            <w:r w:rsidRPr="00C23285">
              <w:rPr>
                <w:rFonts w:cs="Arial"/>
                <w:color w:val="000000"/>
                <w:sz w:val="18"/>
                <w:szCs w:val="16"/>
              </w:rPr>
              <w:t>DP24688TGY</w:t>
            </w:r>
          </w:p>
        </w:tc>
        <w:tc>
          <w:tcPr>
            <w:tcW w:w="5822" w:type="dxa"/>
            <w:vAlign w:val="center"/>
          </w:tcPr>
          <w:p w:rsidRPr="00C23285" w:rsidR="00C23285" w:rsidP="00C23285" w:rsidRDefault="00C23285" w14:paraId="799BF718" w14:textId="77777777">
            <w:pPr>
              <w:keepNext/>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 Flat, 24 Port, 1RU</w:t>
            </w:r>
          </w:p>
        </w:tc>
      </w:tr>
      <w:tr w:rsidRPr="00C23285" w:rsidR="00C23285" w:rsidTr="4ED70606" w14:paraId="0B1DE553" w14:textId="77777777">
        <w:trPr>
          <w:trHeight w:val="432"/>
        </w:trPr>
        <w:tc>
          <w:tcPr>
            <w:tcW w:w="1860" w:type="dxa"/>
            <w:vAlign w:val="center"/>
          </w:tcPr>
          <w:p w:rsidRPr="00C23285" w:rsidR="00C23285" w:rsidP="00C23285" w:rsidRDefault="00C23285" w14:paraId="506398CF" w14:textId="77777777">
            <w:pPr>
              <w:rPr>
                <w:rFonts w:cs="Arial"/>
                <w:color w:val="000000"/>
                <w:sz w:val="18"/>
                <w:szCs w:val="16"/>
              </w:rPr>
            </w:pPr>
            <w:r w:rsidRPr="00C23285">
              <w:rPr>
                <w:rFonts w:cs="Arial"/>
                <w:color w:val="000000"/>
                <w:sz w:val="18"/>
                <w:szCs w:val="16"/>
              </w:rPr>
              <w:t>DP48688TGY</w:t>
            </w:r>
          </w:p>
        </w:tc>
        <w:tc>
          <w:tcPr>
            <w:tcW w:w="5822" w:type="dxa"/>
            <w:vAlign w:val="center"/>
          </w:tcPr>
          <w:p w:rsidRPr="00C23285" w:rsidR="00C23285" w:rsidP="00C23285" w:rsidRDefault="00C23285" w14:paraId="17EA1B16" w14:textId="77777777">
            <w:pPr>
              <w:rPr>
                <w:rFonts w:cs="Arial"/>
                <w:color w:val="000000"/>
                <w:sz w:val="18"/>
                <w:szCs w:val="16"/>
              </w:rPr>
            </w:pPr>
            <w:proofErr w:type="spellStart"/>
            <w:r w:rsidRPr="00C23285">
              <w:rPr>
                <w:rFonts w:cs="Arial"/>
                <w:color w:val="000000"/>
                <w:sz w:val="18"/>
                <w:szCs w:val="16"/>
              </w:rPr>
              <w:t>Punchdown</w:t>
            </w:r>
            <w:proofErr w:type="spellEnd"/>
            <w:r w:rsidRPr="00C23285">
              <w:rPr>
                <w:rFonts w:cs="Arial"/>
                <w:color w:val="000000"/>
                <w:sz w:val="18"/>
                <w:szCs w:val="16"/>
              </w:rPr>
              <w:t xml:space="preserve"> Patch Panel, Cat 6, Flat, 48 Port, 2RU</w:t>
            </w:r>
          </w:p>
        </w:tc>
      </w:tr>
    </w:tbl>
    <w:p w:rsidR="004C4319" w:rsidP="004C4319" w:rsidRDefault="004C4319" w14:paraId="1CD113B2" w14:textId="77777777">
      <w:pPr>
        <w:pStyle w:val="Heading2"/>
        <w:ind w:left="576" w:hanging="576"/>
      </w:pPr>
      <w:r>
        <w:t>MODULAR PATCH PANELS</w:t>
      </w:r>
    </w:p>
    <w:p w:rsidR="004C4319" w:rsidP="004C4319" w:rsidRDefault="004C4319" w14:paraId="1BED55AE" w14:textId="5788B746">
      <w:pPr>
        <w:pStyle w:val="Heading3"/>
      </w:pPr>
      <w:r w:rsidRPr="004C4319">
        <w:t xml:space="preserve">Patch panels for </w:t>
      </w:r>
      <w:r>
        <w:t xml:space="preserve">modular </w:t>
      </w:r>
      <w:r w:rsidRPr="004C4319">
        <w:t xml:space="preserve">field termination of Category </w:t>
      </w:r>
      <w:r w:rsidRPr="004C4319">
        <w:rPr>
          <w:color w:val="FF0000"/>
        </w:rPr>
        <w:t xml:space="preserve">[insert 6 or 6A] </w:t>
      </w:r>
      <w:r w:rsidRPr="004C4319">
        <w:t>Unshielded Twisted Pair (UTP) cable shall:</w:t>
      </w:r>
    </w:p>
    <w:p w:rsidR="004C4319" w:rsidP="004C4319" w:rsidRDefault="004C4319" w14:paraId="7AFCA8A8" w14:textId="77777777">
      <w:pPr>
        <w:pStyle w:val="Heading4"/>
      </w:pPr>
      <w:r>
        <w:t xml:space="preserve">Be </w:t>
      </w:r>
      <w:r w:rsidRPr="004C4319">
        <w:rPr>
          <w:color w:val="FF0000"/>
        </w:rPr>
        <w:t xml:space="preserve">[insert angled or flat] </w:t>
      </w:r>
      <w:r>
        <w:t>modular components with a maximum capacity of 48 connections per RU</w:t>
      </w:r>
    </w:p>
    <w:p w:rsidRPr="00D01B17" w:rsidR="004C4319" w:rsidP="004C4319" w:rsidRDefault="004C4319" w14:paraId="49DF3AEE" w14:textId="77777777">
      <w:pPr>
        <w:pStyle w:val="Heading5"/>
        <w:rPr>
          <w:strike/>
        </w:rPr>
      </w:pPr>
      <w:r w:rsidRPr="00D01B17">
        <w:rPr>
          <w:strike/>
        </w:rPr>
        <w:t>Made of a high-strength plastic frame with a black finish</w:t>
      </w:r>
    </w:p>
    <w:p w:rsidR="004C4319" w:rsidP="004C4319" w:rsidRDefault="004C4319" w14:paraId="13E486B8" w14:textId="7B6B7126">
      <w:pPr>
        <w:pStyle w:val="Heading5"/>
      </w:pPr>
      <w:r>
        <w:t>Made of a steel frame with black pow</w:t>
      </w:r>
      <w:r w:rsidR="00A64237">
        <w:t>d</w:t>
      </w:r>
      <w:r>
        <w:t>er coat finish</w:t>
      </w:r>
    </w:p>
    <w:p w:rsidR="004C4319" w:rsidP="004C4319" w:rsidRDefault="004C4319" w14:paraId="4110F48B" w14:textId="77777777">
      <w:pPr>
        <w:pStyle w:val="Heading4"/>
      </w:pPr>
      <w:r>
        <w:t>Have space on the front for labeling and identification</w:t>
      </w:r>
    </w:p>
    <w:p w:rsidR="004C4319" w:rsidP="004C4319" w:rsidRDefault="004C4319" w14:paraId="42825F13" w14:textId="77777777">
      <w:pPr>
        <w:pStyle w:val="Heading4"/>
      </w:pPr>
      <w:r>
        <w:t>Accept a variety of media and connectivity components, including UTP, optical fiber, and audio/visual components</w:t>
      </w:r>
    </w:p>
    <w:p w:rsidR="004C4319" w:rsidP="004C4319" w:rsidRDefault="004C4319" w14:paraId="1E8628EE" w14:textId="77777777">
      <w:pPr>
        <w:pStyle w:val="Heading4"/>
      </w:pPr>
      <w:r>
        <w:t>Be made by an ISO 9001 Certified Manufacturer</w:t>
      </w:r>
    </w:p>
    <w:p w:rsidR="004C4319" w:rsidP="004C4319" w:rsidRDefault="00A0462F" w14:paraId="1BDD01D0" w14:textId="2C2B99B7">
      <w:pPr>
        <w:pStyle w:val="Heading4"/>
      </w:pPr>
      <w:r>
        <w:t>&lt;&lt;</w:t>
      </w:r>
      <w:proofErr w:type="spellStart"/>
      <w:r>
        <w:t>ClientName</w:t>
      </w:r>
      <w:proofErr w:type="spellEnd"/>
      <w:r>
        <w:t>&gt;&gt;</w:t>
      </w:r>
      <w:r w:rsidR="004C4319">
        <w:t xml:space="preserve"> approved Manufacturer:</w:t>
      </w:r>
    </w:p>
    <w:p w:rsidR="004C4319" w:rsidP="004C4319" w:rsidRDefault="004C4319" w14:paraId="089B49C1" w14:textId="77777777">
      <w:pPr>
        <w:pStyle w:val="Heading5"/>
      </w:pPr>
      <w:r>
        <w:lastRenderedPageBreak/>
        <w:t>Panduit</w:t>
      </w:r>
    </w:p>
    <w:p w:rsidR="004C4319" w:rsidP="004C4319" w:rsidRDefault="00A0462F" w14:paraId="486925A3" w14:textId="1FB4C0DF">
      <w:pPr>
        <w:pStyle w:val="Heading4"/>
      </w:pPr>
      <w:r>
        <w:t>&lt;&lt;</w:t>
      </w:r>
      <w:proofErr w:type="spellStart"/>
      <w:r>
        <w:t>ClientName</w:t>
      </w:r>
      <w:proofErr w:type="spellEnd"/>
      <w:r>
        <w:t>&gt;&gt;</w:t>
      </w:r>
      <w:r w:rsidR="004C4319">
        <w:t xml:space="preserve"> approved Modular Patch Panels:</w:t>
      </w:r>
    </w:p>
    <w:tbl>
      <w:tblPr>
        <w:tblStyle w:val="TableGrid6"/>
        <w:tblW w:w="7692" w:type="dxa"/>
        <w:tblInd w:w="1795" w:type="dxa"/>
        <w:tblLook w:val="04A0" w:firstRow="1" w:lastRow="0" w:firstColumn="1" w:lastColumn="0" w:noHBand="0" w:noVBand="1"/>
      </w:tblPr>
      <w:tblGrid>
        <w:gridCol w:w="2055"/>
        <w:gridCol w:w="5637"/>
      </w:tblGrid>
      <w:tr w:rsidRPr="004C4319" w:rsidR="004C4319" w:rsidTr="4ED70606" w14:paraId="6E0E3793" w14:textId="77777777">
        <w:trPr>
          <w:cantSplit/>
          <w:trHeight w:val="432"/>
          <w:tblHeader/>
        </w:trPr>
        <w:tc>
          <w:tcPr>
            <w:tcW w:w="2055" w:type="dxa"/>
            <w:shd w:val="clear" w:color="auto" w:fill="006096"/>
            <w:vAlign w:val="bottom"/>
          </w:tcPr>
          <w:p w:rsidRPr="004C4319" w:rsidR="004C4319" w:rsidP="004C4319" w:rsidRDefault="004C4319" w14:paraId="7412760C" w14:textId="77777777">
            <w:pPr>
              <w:keepNext/>
              <w:rPr>
                <w:rFonts w:cs="Arial"/>
                <w:i/>
                <w:color w:val="FFFFFF" w:themeColor="background1"/>
                <w:sz w:val="18"/>
                <w:szCs w:val="16"/>
              </w:rPr>
            </w:pPr>
            <w:r w:rsidRPr="004C4319">
              <w:rPr>
                <w:rFonts w:cs="Arial"/>
                <w:i/>
                <w:color w:val="FFFFFF" w:themeColor="background1"/>
                <w:sz w:val="18"/>
                <w:szCs w:val="16"/>
              </w:rPr>
              <w:t>part number</w:t>
            </w:r>
          </w:p>
        </w:tc>
        <w:tc>
          <w:tcPr>
            <w:tcW w:w="5637" w:type="dxa"/>
            <w:shd w:val="clear" w:color="auto" w:fill="006096"/>
            <w:vAlign w:val="bottom"/>
          </w:tcPr>
          <w:p w:rsidRPr="004C4319" w:rsidR="004C4319" w:rsidP="004C4319" w:rsidRDefault="004C4319" w14:paraId="0347A193" w14:textId="77777777">
            <w:pPr>
              <w:keepNext/>
              <w:rPr>
                <w:rFonts w:cs="Arial"/>
                <w:i/>
                <w:color w:val="FFFFFF" w:themeColor="background1"/>
                <w:sz w:val="18"/>
                <w:szCs w:val="16"/>
              </w:rPr>
            </w:pPr>
            <w:r w:rsidRPr="004C4319">
              <w:rPr>
                <w:rFonts w:cs="Arial"/>
                <w:i/>
                <w:color w:val="FFFFFF" w:themeColor="background1"/>
                <w:sz w:val="18"/>
                <w:szCs w:val="16"/>
              </w:rPr>
              <w:t>description</w:t>
            </w:r>
          </w:p>
        </w:tc>
      </w:tr>
      <w:tr w:rsidRPr="004C4319" w:rsidR="00734776" w:rsidTr="4ED70606" w14:paraId="7B8B51ED" w14:textId="77777777">
        <w:trPr>
          <w:trHeight w:val="449"/>
        </w:trPr>
        <w:tc>
          <w:tcPr>
            <w:tcW w:w="2055" w:type="dxa"/>
            <w:vAlign w:val="center"/>
          </w:tcPr>
          <w:p w:rsidRPr="004C4319" w:rsidR="00734776" w:rsidP="004C4319" w:rsidRDefault="00734776" w14:paraId="26A1CB55" w14:textId="0155167E">
            <w:pPr>
              <w:rPr>
                <w:rFonts w:cs="Arial"/>
                <w:color w:val="000000"/>
                <w:sz w:val="18"/>
                <w:szCs w:val="16"/>
              </w:rPr>
            </w:pPr>
            <w:r>
              <w:rPr>
                <w:rFonts w:cs="Arial"/>
                <w:color w:val="000000"/>
                <w:sz w:val="18"/>
                <w:szCs w:val="16"/>
              </w:rPr>
              <w:t>CPPL24WBLY</w:t>
            </w:r>
          </w:p>
        </w:tc>
        <w:tc>
          <w:tcPr>
            <w:tcW w:w="5637" w:type="dxa"/>
            <w:vAlign w:val="center"/>
          </w:tcPr>
          <w:p w:rsidRPr="004C4319" w:rsidR="00734776" w:rsidP="004C4319" w:rsidRDefault="00734776" w14:paraId="28024E87" w14:textId="3DC5026E">
            <w:pPr>
              <w:rPr>
                <w:rFonts w:cs="Arial"/>
                <w:color w:val="000000"/>
                <w:sz w:val="18"/>
                <w:szCs w:val="16"/>
              </w:rPr>
            </w:pPr>
            <w:r>
              <w:rPr>
                <w:rFonts w:cs="Arial"/>
                <w:color w:val="000000"/>
                <w:sz w:val="18"/>
                <w:szCs w:val="16"/>
              </w:rPr>
              <w:t>Patch Panel, 24 port</w:t>
            </w:r>
            <w:r w:rsidR="00A309FC">
              <w:rPr>
                <w:rFonts w:cs="Arial"/>
                <w:color w:val="000000"/>
                <w:sz w:val="18"/>
                <w:szCs w:val="16"/>
              </w:rPr>
              <w:t xml:space="preserve"> w/labeling, Front access, Black</w:t>
            </w:r>
          </w:p>
        </w:tc>
      </w:tr>
      <w:tr w:rsidRPr="004C4319" w:rsidR="00734776" w:rsidTr="4ED70606" w14:paraId="1F71161C" w14:textId="77777777">
        <w:trPr>
          <w:trHeight w:val="449"/>
        </w:trPr>
        <w:tc>
          <w:tcPr>
            <w:tcW w:w="2055" w:type="dxa"/>
            <w:vAlign w:val="center"/>
          </w:tcPr>
          <w:p w:rsidRPr="004C4319" w:rsidR="00734776" w:rsidP="004C4319" w:rsidRDefault="00A309FC" w14:paraId="6BA73CDF" w14:textId="2B02F8EA">
            <w:pPr>
              <w:rPr>
                <w:rFonts w:cs="Arial"/>
                <w:color w:val="000000"/>
                <w:sz w:val="18"/>
                <w:szCs w:val="16"/>
              </w:rPr>
            </w:pPr>
            <w:r>
              <w:rPr>
                <w:rFonts w:cs="Arial"/>
                <w:color w:val="000000"/>
                <w:sz w:val="18"/>
                <w:szCs w:val="16"/>
              </w:rPr>
              <w:t>CPPL48WBLY</w:t>
            </w:r>
          </w:p>
        </w:tc>
        <w:tc>
          <w:tcPr>
            <w:tcW w:w="5637" w:type="dxa"/>
            <w:vAlign w:val="center"/>
          </w:tcPr>
          <w:p w:rsidRPr="004C4319" w:rsidR="00734776" w:rsidP="004C4319" w:rsidRDefault="00A309FC" w14:paraId="09D730A0" w14:textId="49FB14E5">
            <w:pPr>
              <w:rPr>
                <w:rFonts w:cs="Arial"/>
                <w:color w:val="000000"/>
                <w:sz w:val="18"/>
                <w:szCs w:val="16"/>
              </w:rPr>
            </w:pPr>
            <w:r>
              <w:rPr>
                <w:rFonts w:cs="Arial"/>
                <w:color w:val="000000"/>
                <w:sz w:val="18"/>
                <w:szCs w:val="16"/>
              </w:rPr>
              <w:t>Patch Panel, 48 port w/labeling, Front access, Black</w:t>
            </w:r>
          </w:p>
        </w:tc>
      </w:tr>
      <w:tr w:rsidRPr="004C4319" w:rsidR="008B758D" w:rsidTr="4ED70606" w14:paraId="5E2140D0" w14:textId="77777777">
        <w:trPr>
          <w:trHeight w:val="449"/>
        </w:trPr>
        <w:tc>
          <w:tcPr>
            <w:tcW w:w="2055" w:type="dxa"/>
            <w:vAlign w:val="center"/>
          </w:tcPr>
          <w:p w:rsidRPr="004C4319" w:rsidR="008B758D" w:rsidP="008B758D" w:rsidRDefault="008B758D" w14:paraId="0C2C72CE" w14:textId="428FDD8F">
            <w:pPr>
              <w:rPr>
                <w:rFonts w:cs="Arial"/>
                <w:color w:val="000000"/>
                <w:sz w:val="18"/>
                <w:szCs w:val="16"/>
              </w:rPr>
            </w:pPr>
            <w:r>
              <w:rPr>
                <w:rFonts w:cs="Arial"/>
                <w:color w:val="000000"/>
                <w:sz w:val="18"/>
                <w:szCs w:val="16"/>
              </w:rPr>
              <w:t>CPPLA24WBLY</w:t>
            </w:r>
          </w:p>
        </w:tc>
        <w:tc>
          <w:tcPr>
            <w:tcW w:w="5637" w:type="dxa"/>
            <w:vAlign w:val="center"/>
          </w:tcPr>
          <w:p w:rsidRPr="004C4319" w:rsidR="008B758D" w:rsidP="008B758D" w:rsidRDefault="008B758D" w14:paraId="203CF8CB" w14:textId="405D745A">
            <w:pPr>
              <w:rPr>
                <w:rFonts w:cs="Arial"/>
                <w:color w:val="000000"/>
                <w:sz w:val="18"/>
                <w:szCs w:val="16"/>
              </w:rPr>
            </w:pPr>
            <w:r>
              <w:rPr>
                <w:rFonts w:cs="Arial"/>
                <w:color w:val="000000"/>
                <w:sz w:val="18"/>
                <w:szCs w:val="16"/>
              </w:rPr>
              <w:t xml:space="preserve">Patch Panel, 24 port w/labeling, </w:t>
            </w:r>
            <w:r w:rsidR="00FF1F11">
              <w:rPr>
                <w:rFonts w:cs="Arial"/>
                <w:color w:val="000000"/>
                <w:sz w:val="18"/>
                <w:szCs w:val="16"/>
              </w:rPr>
              <w:t xml:space="preserve">Angled </w:t>
            </w:r>
            <w:r>
              <w:rPr>
                <w:rFonts w:cs="Arial"/>
                <w:color w:val="000000"/>
                <w:sz w:val="18"/>
                <w:szCs w:val="16"/>
              </w:rPr>
              <w:t>Front access, Black</w:t>
            </w:r>
          </w:p>
        </w:tc>
      </w:tr>
      <w:tr w:rsidRPr="004C4319" w:rsidR="008B758D" w:rsidTr="4ED70606" w14:paraId="3F59CF13" w14:textId="77777777">
        <w:trPr>
          <w:trHeight w:val="449"/>
        </w:trPr>
        <w:tc>
          <w:tcPr>
            <w:tcW w:w="2055" w:type="dxa"/>
            <w:vAlign w:val="center"/>
          </w:tcPr>
          <w:p w:rsidRPr="004C4319" w:rsidR="008B758D" w:rsidP="008B758D" w:rsidRDefault="008B758D" w14:paraId="24A29D15" w14:textId="715D81B9">
            <w:pPr>
              <w:rPr>
                <w:rFonts w:cs="Arial"/>
                <w:color w:val="000000"/>
                <w:sz w:val="18"/>
                <w:szCs w:val="16"/>
              </w:rPr>
            </w:pPr>
            <w:r>
              <w:rPr>
                <w:rFonts w:cs="Arial"/>
                <w:color w:val="000000"/>
                <w:sz w:val="18"/>
                <w:szCs w:val="16"/>
              </w:rPr>
              <w:t>CPPLA48WBLY</w:t>
            </w:r>
          </w:p>
        </w:tc>
        <w:tc>
          <w:tcPr>
            <w:tcW w:w="5637" w:type="dxa"/>
            <w:vAlign w:val="center"/>
          </w:tcPr>
          <w:p w:rsidRPr="004C4319" w:rsidR="008B758D" w:rsidP="008B758D" w:rsidRDefault="008B758D" w14:paraId="0D70E6FA" w14:textId="5C456E65">
            <w:pPr>
              <w:rPr>
                <w:rFonts w:cs="Arial"/>
                <w:color w:val="000000"/>
                <w:sz w:val="18"/>
                <w:szCs w:val="16"/>
              </w:rPr>
            </w:pPr>
            <w:r>
              <w:rPr>
                <w:rFonts w:cs="Arial"/>
                <w:color w:val="000000"/>
                <w:sz w:val="18"/>
                <w:szCs w:val="16"/>
              </w:rPr>
              <w:t xml:space="preserve">Patch Panel, 48 port w/labeling, </w:t>
            </w:r>
            <w:r w:rsidR="00FF1F11">
              <w:rPr>
                <w:rFonts w:cs="Arial"/>
                <w:color w:val="000000"/>
                <w:sz w:val="18"/>
                <w:szCs w:val="16"/>
              </w:rPr>
              <w:t xml:space="preserve">Angled </w:t>
            </w:r>
            <w:r>
              <w:rPr>
                <w:rFonts w:cs="Arial"/>
                <w:color w:val="000000"/>
                <w:sz w:val="18"/>
                <w:szCs w:val="16"/>
              </w:rPr>
              <w:t>Front access, Black</w:t>
            </w:r>
          </w:p>
        </w:tc>
      </w:tr>
      <w:tr w:rsidRPr="004C4319" w:rsidR="008B758D" w:rsidTr="4ED70606" w14:paraId="28D3325A" w14:textId="77777777">
        <w:trPr>
          <w:trHeight w:val="449"/>
        </w:trPr>
        <w:tc>
          <w:tcPr>
            <w:tcW w:w="2055" w:type="dxa"/>
            <w:vAlign w:val="center"/>
          </w:tcPr>
          <w:p w:rsidRPr="004C4319" w:rsidR="008B758D" w:rsidP="008B758D" w:rsidRDefault="008B758D" w14:paraId="327704EE" w14:textId="77777777">
            <w:pPr>
              <w:rPr>
                <w:rFonts w:cs="Arial"/>
                <w:color w:val="000000"/>
                <w:sz w:val="18"/>
                <w:szCs w:val="16"/>
              </w:rPr>
            </w:pPr>
            <w:r w:rsidRPr="004C4319">
              <w:rPr>
                <w:rFonts w:cs="Arial"/>
                <w:color w:val="000000"/>
                <w:sz w:val="18"/>
                <w:szCs w:val="16"/>
              </w:rPr>
              <w:t>CPP24FMWBLY</w:t>
            </w:r>
          </w:p>
        </w:tc>
        <w:tc>
          <w:tcPr>
            <w:tcW w:w="5637" w:type="dxa"/>
            <w:vAlign w:val="center"/>
          </w:tcPr>
          <w:p w:rsidRPr="004C4319" w:rsidR="008B758D" w:rsidP="008B758D" w:rsidRDefault="008B758D" w14:paraId="1B04F90D" w14:textId="77777777">
            <w:pPr>
              <w:rPr>
                <w:rFonts w:cs="Arial"/>
                <w:color w:val="000000"/>
                <w:sz w:val="18"/>
                <w:szCs w:val="16"/>
              </w:rPr>
            </w:pPr>
            <w:r w:rsidRPr="004C4319">
              <w:rPr>
                <w:rFonts w:cs="Arial"/>
                <w:color w:val="000000"/>
                <w:sz w:val="18"/>
                <w:szCs w:val="16"/>
              </w:rPr>
              <w:t>Patch Panel, 24 Port, Modular Flush Mount, Black</w:t>
            </w:r>
          </w:p>
        </w:tc>
      </w:tr>
      <w:tr w:rsidRPr="004C4319" w:rsidR="008B758D" w:rsidTr="4ED70606" w14:paraId="59B26A40" w14:textId="77777777">
        <w:trPr>
          <w:trHeight w:val="449"/>
        </w:trPr>
        <w:tc>
          <w:tcPr>
            <w:tcW w:w="2055" w:type="dxa"/>
            <w:vAlign w:val="center"/>
          </w:tcPr>
          <w:p w:rsidRPr="004C4319" w:rsidR="008B758D" w:rsidP="008B758D" w:rsidRDefault="008B758D" w14:paraId="493F7D3D" w14:textId="77777777">
            <w:pPr>
              <w:rPr>
                <w:rFonts w:cs="Arial"/>
                <w:color w:val="000000"/>
                <w:sz w:val="18"/>
                <w:szCs w:val="16"/>
              </w:rPr>
            </w:pPr>
            <w:r w:rsidRPr="004C4319">
              <w:rPr>
                <w:rFonts w:cs="Arial"/>
                <w:color w:val="000000"/>
                <w:sz w:val="18"/>
                <w:szCs w:val="16"/>
              </w:rPr>
              <w:t>CPPA24FMWBLY</w:t>
            </w:r>
          </w:p>
        </w:tc>
        <w:tc>
          <w:tcPr>
            <w:tcW w:w="5637" w:type="dxa"/>
            <w:vAlign w:val="center"/>
          </w:tcPr>
          <w:p w:rsidRPr="004C4319" w:rsidR="008B758D" w:rsidP="008B758D" w:rsidRDefault="008B758D" w14:paraId="23B45F22" w14:textId="77777777">
            <w:pPr>
              <w:rPr>
                <w:rFonts w:cs="Arial"/>
                <w:color w:val="000000"/>
                <w:sz w:val="18"/>
                <w:szCs w:val="16"/>
              </w:rPr>
            </w:pPr>
            <w:r w:rsidRPr="004C4319">
              <w:rPr>
                <w:rFonts w:cs="Arial"/>
                <w:color w:val="000000"/>
                <w:sz w:val="18"/>
                <w:szCs w:val="16"/>
              </w:rPr>
              <w:t>Patch Panel, 24 Port, Modular Flush Mount, Black</w:t>
            </w:r>
          </w:p>
        </w:tc>
      </w:tr>
      <w:tr w:rsidRPr="004C4319" w:rsidR="008B758D" w:rsidTr="4ED70606" w14:paraId="04150FF5" w14:textId="77777777">
        <w:trPr>
          <w:trHeight w:val="449"/>
        </w:trPr>
        <w:tc>
          <w:tcPr>
            <w:tcW w:w="2055" w:type="dxa"/>
            <w:vAlign w:val="center"/>
          </w:tcPr>
          <w:p w:rsidRPr="004C4319" w:rsidR="008B758D" w:rsidP="008B758D" w:rsidRDefault="008B758D" w14:paraId="2CA2FD5B" w14:textId="0508966E">
            <w:pPr>
              <w:rPr>
                <w:rFonts w:cs="Arial"/>
                <w:color w:val="000000"/>
                <w:sz w:val="18"/>
                <w:szCs w:val="16"/>
              </w:rPr>
            </w:pPr>
            <w:r w:rsidRPr="004C4319">
              <w:rPr>
                <w:rFonts w:cs="Arial"/>
                <w:color w:val="000000"/>
                <w:sz w:val="18"/>
                <w:szCs w:val="16"/>
              </w:rPr>
              <w:t>CPP</w:t>
            </w:r>
            <w:r w:rsidR="00652F43">
              <w:rPr>
                <w:rFonts w:cs="Arial"/>
                <w:color w:val="000000"/>
                <w:sz w:val="18"/>
                <w:szCs w:val="16"/>
              </w:rPr>
              <w:t>48FM</w:t>
            </w:r>
            <w:r w:rsidRPr="004C4319">
              <w:rPr>
                <w:rFonts w:cs="Arial"/>
                <w:color w:val="000000"/>
                <w:sz w:val="18"/>
                <w:szCs w:val="16"/>
              </w:rPr>
              <w:t>WBLY</w:t>
            </w:r>
          </w:p>
        </w:tc>
        <w:tc>
          <w:tcPr>
            <w:tcW w:w="5637" w:type="dxa"/>
            <w:vAlign w:val="center"/>
          </w:tcPr>
          <w:p w:rsidRPr="004C4319" w:rsidR="008B758D" w:rsidP="008B758D" w:rsidRDefault="008B758D" w14:paraId="03DE5950" w14:textId="6BCF128B">
            <w:pPr>
              <w:rPr>
                <w:rFonts w:cs="Arial"/>
                <w:color w:val="000000"/>
                <w:sz w:val="18"/>
                <w:szCs w:val="16"/>
              </w:rPr>
            </w:pPr>
            <w:r w:rsidRPr="004C4319">
              <w:rPr>
                <w:rFonts w:cs="Arial"/>
                <w:color w:val="000000"/>
                <w:sz w:val="18"/>
                <w:szCs w:val="16"/>
              </w:rPr>
              <w:t xml:space="preserve">Patch Panel, 48 Port, </w:t>
            </w:r>
            <w:r w:rsidRPr="004C4319" w:rsidR="00652F43">
              <w:rPr>
                <w:rFonts w:cs="Arial"/>
                <w:color w:val="000000"/>
                <w:sz w:val="18"/>
                <w:szCs w:val="16"/>
              </w:rPr>
              <w:t>Modular Flush Mount, Black</w:t>
            </w:r>
          </w:p>
        </w:tc>
      </w:tr>
      <w:tr w:rsidRPr="004C4319" w:rsidR="008B758D" w:rsidTr="4ED70606" w14:paraId="2A17B37B" w14:textId="77777777">
        <w:trPr>
          <w:trHeight w:val="449"/>
        </w:trPr>
        <w:tc>
          <w:tcPr>
            <w:tcW w:w="2055" w:type="dxa"/>
            <w:vAlign w:val="center"/>
          </w:tcPr>
          <w:p w:rsidRPr="004C4319" w:rsidR="008B758D" w:rsidP="008B758D" w:rsidRDefault="008B758D" w14:paraId="3711DED4" w14:textId="77777777">
            <w:pPr>
              <w:rPr>
                <w:rFonts w:cs="Arial"/>
                <w:color w:val="000000"/>
                <w:sz w:val="18"/>
                <w:szCs w:val="16"/>
              </w:rPr>
            </w:pPr>
            <w:r w:rsidRPr="004C4319">
              <w:rPr>
                <w:rFonts w:cs="Arial"/>
                <w:color w:val="000000"/>
                <w:sz w:val="18"/>
                <w:szCs w:val="16"/>
              </w:rPr>
              <w:t>CPPA48FMWBLY</w:t>
            </w:r>
          </w:p>
        </w:tc>
        <w:tc>
          <w:tcPr>
            <w:tcW w:w="5637" w:type="dxa"/>
            <w:vAlign w:val="center"/>
          </w:tcPr>
          <w:p w:rsidRPr="004C4319" w:rsidR="008B758D" w:rsidP="008B758D" w:rsidRDefault="008B758D" w14:paraId="439E4707" w14:textId="77777777">
            <w:pPr>
              <w:rPr>
                <w:rFonts w:cs="Arial"/>
                <w:color w:val="000000"/>
                <w:sz w:val="18"/>
                <w:szCs w:val="16"/>
              </w:rPr>
            </w:pPr>
            <w:r w:rsidRPr="004C4319">
              <w:rPr>
                <w:rFonts w:cs="Arial"/>
                <w:color w:val="000000"/>
                <w:sz w:val="18"/>
                <w:szCs w:val="16"/>
              </w:rPr>
              <w:t>Patch Panel, 48 Port, Modular Angled Flush Mount, Black</w:t>
            </w:r>
          </w:p>
        </w:tc>
      </w:tr>
      <w:tr w:rsidRPr="004C4319" w:rsidR="008B758D" w:rsidTr="4ED70606" w14:paraId="53570831" w14:textId="77777777">
        <w:trPr>
          <w:trHeight w:val="449"/>
        </w:trPr>
        <w:tc>
          <w:tcPr>
            <w:tcW w:w="2055" w:type="dxa"/>
            <w:vAlign w:val="center"/>
          </w:tcPr>
          <w:p w:rsidRPr="004C4319" w:rsidR="008B758D" w:rsidP="008B758D" w:rsidRDefault="008B758D" w14:paraId="6A4D4AA6" w14:textId="77777777">
            <w:pPr>
              <w:rPr>
                <w:rFonts w:cs="Arial"/>
                <w:color w:val="000000"/>
                <w:sz w:val="18"/>
                <w:szCs w:val="16"/>
              </w:rPr>
            </w:pPr>
            <w:r w:rsidRPr="004C4319">
              <w:rPr>
                <w:rFonts w:cs="Arial"/>
                <w:color w:val="000000"/>
                <w:sz w:val="18"/>
                <w:szCs w:val="16"/>
              </w:rPr>
              <w:t>CPP48HDWBLY</w:t>
            </w:r>
          </w:p>
        </w:tc>
        <w:tc>
          <w:tcPr>
            <w:tcW w:w="5637" w:type="dxa"/>
            <w:vAlign w:val="center"/>
          </w:tcPr>
          <w:p w:rsidRPr="004C4319" w:rsidR="008B758D" w:rsidP="008B758D" w:rsidRDefault="008B758D" w14:paraId="3235C1C2" w14:textId="77777777">
            <w:pPr>
              <w:rPr>
                <w:rFonts w:cs="Arial"/>
                <w:color w:val="000000"/>
                <w:sz w:val="18"/>
                <w:szCs w:val="16"/>
              </w:rPr>
            </w:pPr>
            <w:r w:rsidRPr="004C4319">
              <w:rPr>
                <w:rFonts w:cs="Arial"/>
                <w:color w:val="000000"/>
                <w:sz w:val="18"/>
                <w:szCs w:val="16"/>
              </w:rPr>
              <w:t>Patch Panel, 48 Port, 1RU, Modular High Density, Black</w:t>
            </w:r>
          </w:p>
        </w:tc>
      </w:tr>
      <w:tr w:rsidRPr="004C4319" w:rsidR="008B758D" w:rsidTr="4ED70606" w14:paraId="3E71FF24" w14:textId="77777777">
        <w:trPr>
          <w:trHeight w:val="449"/>
        </w:trPr>
        <w:tc>
          <w:tcPr>
            <w:tcW w:w="2055" w:type="dxa"/>
            <w:vAlign w:val="center"/>
          </w:tcPr>
          <w:p w:rsidRPr="004C4319" w:rsidR="008B758D" w:rsidP="008B758D" w:rsidRDefault="008B758D" w14:paraId="4CE21C09" w14:textId="77777777">
            <w:pPr>
              <w:rPr>
                <w:rFonts w:cs="Arial"/>
                <w:color w:val="000000"/>
                <w:sz w:val="18"/>
                <w:szCs w:val="16"/>
              </w:rPr>
            </w:pPr>
            <w:r w:rsidRPr="004C4319">
              <w:rPr>
                <w:rFonts w:cs="Arial"/>
                <w:color w:val="000000"/>
                <w:sz w:val="18"/>
                <w:szCs w:val="16"/>
              </w:rPr>
              <w:t>CPPA48HDWBLY</w:t>
            </w:r>
          </w:p>
        </w:tc>
        <w:tc>
          <w:tcPr>
            <w:tcW w:w="5637" w:type="dxa"/>
            <w:vAlign w:val="center"/>
          </w:tcPr>
          <w:p w:rsidRPr="004C4319" w:rsidR="008B758D" w:rsidP="008B758D" w:rsidRDefault="008B758D" w14:paraId="195A761D" w14:textId="77777777">
            <w:pPr>
              <w:rPr>
                <w:rFonts w:cs="Arial"/>
                <w:color w:val="000000"/>
                <w:sz w:val="18"/>
                <w:szCs w:val="16"/>
              </w:rPr>
            </w:pPr>
            <w:r w:rsidRPr="004C4319">
              <w:rPr>
                <w:rFonts w:cs="Arial"/>
                <w:color w:val="000000"/>
                <w:sz w:val="18"/>
                <w:szCs w:val="16"/>
              </w:rPr>
              <w:t>Patch Panel 48 Port, 1RU, Modular Angled High Density, Black</w:t>
            </w:r>
          </w:p>
        </w:tc>
      </w:tr>
    </w:tbl>
    <w:p w:rsidR="004C4319" w:rsidP="004C4319" w:rsidRDefault="004C4319" w14:paraId="45E521BA" w14:textId="77777777">
      <w:pPr>
        <w:pStyle w:val="Heading2"/>
        <w:ind w:left="576" w:hanging="576"/>
      </w:pPr>
      <w:r>
        <w:t>STRAIN RELIEF BARS</w:t>
      </w:r>
    </w:p>
    <w:p w:rsidR="004C4319" w:rsidP="004C4319" w:rsidRDefault="004C4319" w14:paraId="024BB909" w14:textId="77777777">
      <w:pPr>
        <w:pStyle w:val="Heading4"/>
      </w:pPr>
      <w:r>
        <w:t>Horizontal cable support bars, strain relief bars, shall be from the same manufacturer as the patch panels, listed elsewhere in this Section, and have the following attributes:</w:t>
      </w:r>
    </w:p>
    <w:p w:rsidR="004C4319" w:rsidP="004C4319" w:rsidRDefault="004C4319" w14:paraId="2E06474B" w14:textId="77777777">
      <w:pPr>
        <w:pStyle w:val="Heading5"/>
      </w:pPr>
      <w:r>
        <w:t xml:space="preserve">Are constructed of 3 mm roll-formed </w:t>
      </w:r>
      <w:r w:rsidRPr="00685606">
        <w:rPr>
          <w:strike/>
        </w:rPr>
        <w:t>aluminum or</w:t>
      </w:r>
      <w:r>
        <w:t xml:space="preserve"> steel</w:t>
      </w:r>
    </w:p>
    <w:p w:rsidR="004C4319" w:rsidP="004C4319" w:rsidRDefault="004C4319" w14:paraId="41E9C47E" w14:textId="77777777">
      <w:pPr>
        <w:pStyle w:val="Heading5"/>
      </w:pPr>
      <w:r>
        <w:t>Are 19 inch rack mountable</w:t>
      </w:r>
    </w:p>
    <w:p w:rsidR="004C4319" w:rsidP="004C4319" w:rsidRDefault="004C4319" w14:paraId="4023E1C0" w14:textId="77777777">
      <w:pPr>
        <w:pStyle w:val="Heading5"/>
      </w:pPr>
      <w:r>
        <w:t>Are less than 5/8 inch (16 mm) high</w:t>
      </w:r>
    </w:p>
    <w:p w:rsidR="004C4319" w:rsidP="004C4319" w:rsidRDefault="004C4319" w14:paraId="3B9863A2" w14:textId="77777777">
      <w:pPr>
        <w:pStyle w:val="Heading5"/>
      </w:pPr>
      <w:r>
        <w:t>Are factory manufactured with stamped or drilled points designed for use with hook and loop tape to provide secure support of incoming cables at the rear of the patch panel</w:t>
      </w:r>
    </w:p>
    <w:p w:rsidR="004C4319" w:rsidP="004C4319" w:rsidRDefault="004C4319" w14:paraId="6033125E" w14:textId="77777777">
      <w:pPr>
        <w:pStyle w:val="Heading5"/>
      </w:pPr>
      <w:r>
        <w:t>Have a black powder-coat paint finish</w:t>
      </w:r>
    </w:p>
    <w:p w:rsidR="004C4319" w:rsidP="004C4319" w:rsidRDefault="00A0462F" w14:paraId="22549C28" w14:textId="7457F81C">
      <w:pPr>
        <w:pStyle w:val="Heading4"/>
      </w:pPr>
      <w:r>
        <w:t>&lt;&lt;</w:t>
      </w:r>
      <w:proofErr w:type="spellStart"/>
      <w:r>
        <w:t>ClientName</w:t>
      </w:r>
      <w:proofErr w:type="spellEnd"/>
      <w:r>
        <w:t>&gt;&gt;</w:t>
      </w:r>
      <w:r w:rsidR="004C4319">
        <w:t xml:space="preserve"> approved Manufacturer:</w:t>
      </w:r>
    </w:p>
    <w:p w:rsidR="004C4319" w:rsidP="004C4319" w:rsidRDefault="004C4319" w14:paraId="22F7759D" w14:textId="77777777">
      <w:pPr>
        <w:pStyle w:val="Heading5"/>
      </w:pPr>
      <w:r>
        <w:t>Panduit</w:t>
      </w:r>
    </w:p>
    <w:p w:rsidR="004C4319" w:rsidP="004C4319" w:rsidRDefault="00A0462F" w14:paraId="6CCDCD43" w14:textId="6DD646DA">
      <w:pPr>
        <w:pStyle w:val="Heading4"/>
      </w:pPr>
      <w:r>
        <w:t>&lt;&lt;</w:t>
      </w:r>
      <w:proofErr w:type="spellStart"/>
      <w:r>
        <w:t>ClientName</w:t>
      </w:r>
      <w:proofErr w:type="spellEnd"/>
      <w:r>
        <w:t>&gt;&gt;</w:t>
      </w:r>
      <w:r w:rsidR="004C4319">
        <w:t xml:space="preserve"> approved Strain Relief Bars - The table below lists part numbers. The part numbers and sizes listed are a small subset of the number available. For additional information, contact Panduit customer service or refer to the current parts catalog.</w:t>
      </w:r>
    </w:p>
    <w:tbl>
      <w:tblPr>
        <w:tblStyle w:val="TableGrid5"/>
        <w:tblW w:w="5690" w:type="dxa"/>
        <w:jc w:val="center"/>
        <w:tblLook w:val="04A0" w:firstRow="1" w:lastRow="0" w:firstColumn="1" w:lastColumn="0" w:noHBand="0" w:noVBand="1"/>
      </w:tblPr>
      <w:tblGrid>
        <w:gridCol w:w="1757"/>
        <w:gridCol w:w="3933"/>
      </w:tblGrid>
      <w:tr w:rsidRPr="004C4319" w:rsidR="004C4319" w:rsidTr="00A0462F" w14:paraId="1FCA478F" w14:textId="77777777">
        <w:trPr>
          <w:cantSplit/>
          <w:trHeight w:val="432"/>
          <w:tblHeader/>
          <w:jc w:val="center"/>
        </w:trPr>
        <w:tc>
          <w:tcPr>
            <w:tcW w:w="0" w:type="auto"/>
            <w:shd w:val="clear" w:color="auto" w:fill="006096"/>
            <w:vAlign w:val="bottom"/>
          </w:tcPr>
          <w:p w:rsidRPr="004C4319" w:rsidR="004C4319" w:rsidP="00932FC6" w:rsidRDefault="004C4319" w14:paraId="7C306BBA" w14:textId="77777777">
            <w:pPr>
              <w:keepNext/>
              <w:rPr>
                <w:rFonts w:cs="Arial"/>
                <w:i/>
                <w:color w:val="FFFFFF" w:themeColor="background1"/>
                <w:sz w:val="18"/>
                <w:szCs w:val="16"/>
              </w:rPr>
            </w:pPr>
            <w:r w:rsidRPr="004C4319">
              <w:rPr>
                <w:rFonts w:cs="Arial"/>
                <w:i/>
                <w:color w:val="FFFFFF" w:themeColor="background1"/>
                <w:sz w:val="18"/>
                <w:szCs w:val="16"/>
              </w:rPr>
              <w:lastRenderedPageBreak/>
              <w:t>part number</w:t>
            </w:r>
          </w:p>
        </w:tc>
        <w:tc>
          <w:tcPr>
            <w:tcW w:w="0" w:type="auto"/>
            <w:shd w:val="clear" w:color="auto" w:fill="006096"/>
            <w:vAlign w:val="bottom"/>
          </w:tcPr>
          <w:p w:rsidRPr="004C4319" w:rsidR="004C4319" w:rsidP="00932FC6" w:rsidRDefault="004C4319" w14:paraId="68A1BC86" w14:textId="77777777">
            <w:pPr>
              <w:keepNext/>
              <w:rPr>
                <w:rFonts w:cs="Arial"/>
                <w:i/>
                <w:color w:val="FFFFFF" w:themeColor="background1"/>
                <w:sz w:val="18"/>
                <w:szCs w:val="16"/>
              </w:rPr>
            </w:pPr>
            <w:r w:rsidRPr="004C4319">
              <w:rPr>
                <w:rFonts w:cs="Arial"/>
                <w:i/>
                <w:color w:val="FFFFFF" w:themeColor="background1"/>
                <w:sz w:val="18"/>
                <w:szCs w:val="16"/>
              </w:rPr>
              <w:t>description</w:t>
            </w:r>
          </w:p>
        </w:tc>
      </w:tr>
      <w:tr w:rsidRPr="004C4319" w:rsidR="004C4319" w:rsidTr="00A0462F" w14:paraId="4EE7A946" w14:textId="77777777">
        <w:trPr>
          <w:trHeight w:val="269"/>
          <w:jc w:val="center"/>
        </w:trPr>
        <w:tc>
          <w:tcPr>
            <w:tcW w:w="0" w:type="auto"/>
            <w:gridSpan w:val="2"/>
            <w:shd w:val="clear" w:color="auto" w:fill="BFBFBF" w:themeFill="background1" w:themeFillShade="BF"/>
            <w:vAlign w:val="center"/>
          </w:tcPr>
          <w:p w:rsidRPr="004C4319" w:rsidR="004C4319" w:rsidP="00932FC6" w:rsidRDefault="004C4319" w14:paraId="2E27FB7D" w14:textId="77777777">
            <w:pPr>
              <w:keepNext/>
              <w:jc w:val="center"/>
              <w:rPr>
                <w:rFonts w:cs="Arial"/>
                <w:sz w:val="18"/>
                <w:szCs w:val="16"/>
              </w:rPr>
            </w:pPr>
            <w:r w:rsidRPr="004C4319">
              <w:rPr>
                <w:rFonts w:cs="Arial"/>
                <w:sz w:val="18"/>
                <w:szCs w:val="16"/>
              </w:rPr>
              <w:t>Strain Relief</w:t>
            </w:r>
          </w:p>
        </w:tc>
      </w:tr>
      <w:tr w:rsidRPr="004C4319" w:rsidR="004C4319" w:rsidTr="00A0462F" w14:paraId="0F7547DC" w14:textId="77777777">
        <w:trPr>
          <w:trHeight w:val="440"/>
          <w:jc w:val="center"/>
        </w:trPr>
        <w:tc>
          <w:tcPr>
            <w:tcW w:w="0" w:type="auto"/>
            <w:vAlign w:val="center"/>
          </w:tcPr>
          <w:p w:rsidRPr="004C4319" w:rsidR="004C4319" w:rsidP="00932FC6" w:rsidRDefault="004C4319" w14:paraId="2855CB7B" w14:textId="77777777">
            <w:pPr>
              <w:keepNext/>
              <w:rPr>
                <w:rFonts w:cs="Arial"/>
                <w:color w:val="000000"/>
                <w:sz w:val="18"/>
                <w:szCs w:val="16"/>
              </w:rPr>
            </w:pPr>
            <w:r w:rsidRPr="004C4319">
              <w:rPr>
                <w:rFonts w:cs="Arial"/>
                <w:color w:val="000000"/>
                <w:sz w:val="18"/>
                <w:szCs w:val="16"/>
              </w:rPr>
              <w:t>SRB19BLY</w:t>
            </w:r>
          </w:p>
        </w:tc>
        <w:tc>
          <w:tcPr>
            <w:tcW w:w="0" w:type="auto"/>
            <w:vAlign w:val="center"/>
          </w:tcPr>
          <w:p w:rsidRPr="004C4319" w:rsidR="004C4319" w:rsidP="00932FC6" w:rsidRDefault="004C4319" w14:paraId="7E6BFA7B" w14:textId="77777777">
            <w:pPr>
              <w:keepNext/>
              <w:rPr>
                <w:rFonts w:cs="Arial"/>
                <w:color w:val="000000"/>
                <w:sz w:val="18"/>
                <w:szCs w:val="16"/>
              </w:rPr>
            </w:pPr>
            <w:r w:rsidRPr="004C4319">
              <w:rPr>
                <w:rFonts w:cs="Arial"/>
                <w:color w:val="000000"/>
                <w:sz w:val="18"/>
                <w:szCs w:val="16"/>
              </w:rPr>
              <w:t>Strain Relief Bar, Extended 2"</w:t>
            </w:r>
          </w:p>
        </w:tc>
      </w:tr>
      <w:tr w:rsidRPr="004C4319" w:rsidR="004A2374" w:rsidTr="00A0462F" w14:paraId="0FFAFAE5" w14:textId="77777777">
        <w:trPr>
          <w:trHeight w:val="440"/>
          <w:jc w:val="center"/>
        </w:trPr>
        <w:tc>
          <w:tcPr>
            <w:tcW w:w="0" w:type="auto"/>
            <w:vAlign w:val="center"/>
          </w:tcPr>
          <w:p w:rsidRPr="004C4319" w:rsidR="004A2374" w:rsidP="004A2374" w:rsidRDefault="004A2374" w14:paraId="21526A1D" w14:textId="6B8B2063">
            <w:pPr>
              <w:rPr>
                <w:rFonts w:cs="Arial"/>
                <w:color w:val="000000"/>
                <w:sz w:val="18"/>
                <w:szCs w:val="16"/>
              </w:rPr>
            </w:pPr>
            <w:r w:rsidRPr="004C4319">
              <w:rPr>
                <w:rFonts w:cs="Arial"/>
                <w:color w:val="000000"/>
                <w:sz w:val="18"/>
                <w:szCs w:val="16"/>
              </w:rPr>
              <w:t>SRB19D5BL</w:t>
            </w:r>
          </w:p>
        </w:tc>
        <w:tc>
          <w:tcPr>
            <w:tcW w:w="0" w:type="auto"/>
            <w:vAlign w:val="center"/>
          </w:tcPr>
          <w:p w:rsidRPr="004C4319" w:rsidR="004A2374" w:rsidP="004A2374" w:rsidRDefault="004A2374" w14:paraId="71BD8DEF" w14:textId="536676EA">
            <w:pPr>
              <w:rPr>
                <w:rFonts w:cs="Arial"/>
                <w:color w:val="000000"/>
                <w:sz w:val="18"/>
                <w:szCs w:val="16"/>
              </w:rPr>
            </w:pPr>
            <w:r w:rsidRPr="004C4319">
              <w:rPr>
                <w:rFonts w:cs="Arial"/>
                <w:color w:val="000000"/>
                <w:sz w:val="18"/>
                <w:szCs w:val="16"/>
              </w:rPr>
              <w:t>Strain Relief Bar, Extended 5"</w:t>
            </w:r>
          </w:p>
        </w:tc>
      </w:tr>
      <w:tr w:rsidRPr="004C4319" w:rsidR="004A2374" w:rsidTr="00A0462F" w14:paraId="31BE06AB" w14:textId="77777777">
        <w:trPr>
          <w:trHeight w:val="440"/>
          <w:jc w:val="center"/>
        </w:trPr>
        <w:tc>
          <w:tcPr>
            <w:tcW w:w="0" w:type="auto"/>
            <w:vAlign w:val="center"/>
          </w:tcPr>
          <w:p w:rsidRPr="004C4319" w:rsidR="004A2374" w:rsidP="004A2374" w:rsidRDefault="004A2374" w14:paraId="2A77DA6A" w14:textId="2AD142DA">
            <w:pPr>
              <w:keepNext/>
              <w:rPr>
                <w:rFonts w:cs="Arial"/>
                <w:color w:val="000000"/>
                <w:sz w:val="18"/>
                <w:szCs w:val="16"/>
              </w:rPr>
            </w:pPr>
            <w:r w:rsidRPr="004C4319">
              <w:rPr>
                <w:rFonts w:cs="Arial"/>
                <w:color w:val="000000"/>
                <w:sz w:val="18"/>
                <w:szCs w:val="16"/>
              </w:rPr>
              <w:t>SRB19D</w:t>
            </w:r>
            <w:r>
              <w:rPr>
                <w:rFonts w:cs="Arial"/>
                <w:color w:val="000000"/>
                <w:sz w:val="18"/>
                <w:szCs w:val="16"/>
              </w:rPr>
              <w:t>7</w:t>
            </w:r>
            <w:r w:rsidRPr="004C4319">
              <w:rPr>
                <w:rFonts w:cs="Arial"/>
                <w:color w:val="000000"/>
                <w:sz w:val="18"/>
                <w:szCs w:val="16"/>
              </w:rPr>
              <w:t>BL</w:t>
            </w:r>
          </w:p>
        </w:tc>
        <w:tc>
          <w:tcPr>
            <w:tcW w:w="0" w:type="auto"/>
            <w:vAlign w:val="center"/>
          </w:tcPr>
          <w:p w:rsidRPr="004C4319" w:rsidR="004A2374" w:rsidP="004A2374" w:rsidRDefault="004A2374" w14:paraId="5302E953" w14:textId="14F7DDFB">
            <w:pPr>
              <w:keepNext/>
              <w:rPr>
                <w:rFonts w:cs="Arial"/>
                <w:color w:val="000000"/>
                <w:sz w:val="18"/>
                <w:szCs w:val="16"/>
              </w:rPr>
            </w:pPr>
            <w:r w:rsidRPr="004C4319">
              <w:rPr>
                <w:rFonts w:cs="Arial"/>
                <w:color w:val="000000"/>
                <w:sz w:val="18"/>
                <w:szCs w:val="16"/>
              </w:rPr>
              <w:t xml:space="preserve">Strain Relief Bar, Extended </w:t>
            </w:r>
            <w:r>
              <w:rPr>
                <w:rFonts w:cs="Arial"/>
                <w:color w:val="000000"/>
                <w:sz w:val="18"/>
                <w:szCs w:val="16"/>
              </w:rPr>
              <w:t>7</w:t>
            </w:r>
            <w:r w:rsidRPr="004C4319">
              <w:rPr>
                <w:rFonts w:cs="Arial"/>
                <w:color w:val="000000"/>
                <w:sz w:val="18"/>
                <w:szCs w:val="16"/>
              </w:rPr>
              <w:t>"</w:t>
            </w:r>
          </w:p>
        </w:tc>
      </w:tr>
      <w:tr w:rsidRPr="004C4319" w:rsidR="004A2374" w:rsidTr="00A0462F" w14:paraId="272656A3" w14:textId="77777777">
        <w:trPr>
          <w:trHeight w:val="440"/>
          <w:jc w:val="center"/>
        </w:trPr>
        <w:tc>
          <w:tcPr>
            <w:tcW w:w="0" w:type="auto"/>
            <w:vAlign w:val="center"/>
          </w:tcPr>
          <w:p w:rsidRPr="004C4319" w:rsidR="004A2374" w:rsidP="004A2374" w:rsidRDefault="004A2374" w14:paraId="6212AF14" w14:textId="5FDFB1DA">
            <w:pPr>
              <w:rPr>
                <w:rFonts w:cs="Arial"/>
                <w:color w:val="000000"/>
                <w:sz w:val="18"/>
                <w:szCs w:val="16"/>
              </w:rPr>
            </w:pPr>
            <w:r w:rsidRPr="004C4319">
              <w:rPr>
                <w:rFonts w:cs="Arial"/>
                <w:color w:val="000000"/>
                <w:sz w:val="18"/>
                <w:szCs w:val="16"/>
              </w:rPr>
              <w:t>SRBBRKT</w:t>
            </w:r>
          </w:p>
        </w:tc>
        <w:tc>
          <w:tcPr>
            <w:tcW w:w="0" w:type="auto"/>
            <w:vAlign w:val="center"/>
          </w:tcPr>
          <w:p w:rsidRPr="004C4319" w:rsidR="004A2374" w:rsidP="004A2374" w:rsidRDefault="004A2374" w14:paraId="01D36DC2" w14:textId="23B6E717">
            <w:pPr>
              <w:rPr>
                <w:rFonts w:cs="Arial"/>
                <w:color w:val="000000"/>
                <w:sz w:val="18"/>
                <w:szCs w:val="16"/>
              </w:rPr>
            </w:pPr>
            <w:r w:rsidRPr="004C4319">
              <w:rPr>
                <w:rFonts w:cs="Arial"/>
                <w:color w:val="000000"/>
                <w:sz w:val="18"/>
                <w:szCs w:val="16"/>
              </w:rPr>
              <w:t>Strain Relief Bar Bracket</w:t>
            </w:r>
          </w:p>
        </w:tc>
      </w:tr>
      <w:tr w:rsidRPr="004C4319" w:rsidR="004A2374" w:rsidTr="00A0462F" w14:paraId="201D771E" w14:textId="77777777">
        <w:trPr>
          <w:trHeight w:val="440"/>
          <w:jc w:val="center"/>
        </w:trPr>
        <w:tc>
          <w:tcPr>
            <w:tcW w:w="0" w:type="auto"/>
            <w:vAlign w:val="center"/>
          </w:tcPr>
          <w:p w:rsidRPr="004C4319" w:rsidR="004A2374" w:rsidP="004A2374" w:rsidRDefault="00D37000" w14:paraId="7634C6A8" w14:textId="38CDF992">
            <w:pPr>
              <w:rPr>
                <w:rFonts w:cs="Arial"/>
                <w:color w:val="000000"/>
                <w:sz w:val="18"/>
                <w:szCs w:val="16"/>
              </w:rPr>
            </w:pPr>
            <w:r>
              <w:rPr>
                <w:rFonts w:cs="Arial"/>
                <w:color w:val="000000"/>
                <w:sz w:val="18"/>
                <w:szCs w:val="16"/>
              </w:rPr>
              <w:t>CNSRBKIT-C</w:t>
            </w:r>
          </w:p>
        </w:tc>
        <w:tc>
          <w:tcPr>
            <w:tcW w:w="0" w:type="auto"/>
            <w:vAlign w:val="center"/>
          </w:tcPr>
          <w:p w:rsidRPr="004C4319" w:rsidR="004A2374" w:rsidP="004A2374" w:rsidRDefault="00D37000" w14:paraId="61B60CFF" w14:textId="49791B76">
            <w:pPr>
              <w:rPr>
                <w:rFonts w:cs="Arial"/>
                <w:color w:val="000000"/>
                <w:sz w:val="18"/>
                <w:szCs w:val="16"/>
              </w:rPr>
            </w:pPr>
            <w:r>
              <w:rPr>
                <w:rFonts w:cs="Arial"/>
                <w:color w:val="000000"/>
                <w:sz w:val="18"/>
                <w:szCs w:val="16"/>
              </w:rPr>
              <w:t>Cage Nut Kit for Strain Relief Bars</w:t>
            </w:r>
          </w:p>
        </w:tc>
      </w:tr>
    </w:tbl>
    <w:p w:rsidR="00B024F5" w:rsidP="00B024F5" w:rsidRDefault="00B024F5" w14:paraId="714F63ED" w14:textId="6C2E55FF">
      <w:pPr>
        <w:pStyle w:val="Heading2"/>
        <w:ind w:left="576" w:hanging="576"/>
      </w:pPr>
      <w:r w:rsidRPr="00B024F5">
        <w:t>110 wiring BLOCKS</w:t>
      </w:r>
    </w:p>
    <w:p w:rsidRPr="00143884" w:rsidR="00B024F5" w:rsidP="00143884" w:rsidRDefault="00B024F5" w14:paraId="0FB8D72D" w14:textId="4C6ACD8F">
      <w:pPr>
        <w:pStyle w:val="Heading3"/>
      </w:pPr>
      <w:r>
        <w:t>The wiring block shall support Category 3</w:t>
      </w:r>
      <w:r w:rsidR="4883E1D3">
        <w:t xml:space="preserve"> and </w:t>
      </w:r>
      <w:r>
        <w:t>Category 5e (110 type terminations) applications and facilitate cross connection and interconnection using cross connect wire (voice only)</w:t>
      </w:r>
    </w:p>
    <w:p w:rsidR="0000472B" w:rsidP="00143884" w:rsidRDefault="00B024F5" w14:paraId="4FA777E4" w14:textId="2484B40F">
      <w:pPr>
        <w:pStyle w:val="Heading3"/>
      </w:pPr>
      <w:r w:rsidRPr="00143884">
        <w:t>The wiring blocks shall</w:t>
      </w:r>
      <w:r w:rsidR="0000472B">
        <w:t xml:space="preserve"> have the following characteristics:</w:t>
      </w:r>
    </w:p>
    <w:p w:rsidRPr="00143884" w:rsidR="00B024F5" w:rsidP="0000472B" w:rsidRDefault="0000472B" w14:paraId="4123A1CE" w14:textId="128B26D7">
      <w:pPr>
        <w:pStyle w:val="Heading4"/>
      </w:pPr>
      <w:r>
        <w:t>B</w:t>
      </w:r>
      <w:r w:rsidR="00B024F5">
        <w:t>e fire retardant, molded plastic consisting of horizontal index strips for terminating 25 pairs of conductors each. The index strips shall be marked with five colors on the high teeth, separating the tip and ring of each pair, to establish pair location</w:t>
      </w:r>
    </w:p>
    <w:p w:rsidRPr="00143884" w:rsidR="00B024F5" w:rsidP="009054A5" w:rsidRDefault="00B024F5" w14:paraId="0726B6EE" w14:textId="557E5B10">
      <w:pPr>
        <w:pStyle w:val="Heading4"/>
      </w:pPr>
      <w:r>
        <w:t>A series of fanning strips shall be located on each side of the block for dressing the cable pairs terminated on the adjacent index strips</w:t>
      </w:r>
    </w:p>
    <w:p w:rsidRPr="00143884" w:rsidR="00B024F5" w:rsidP="009054A5" w:rsidRDefault="00B024F5" w14:paraId="73448C7E" w14:textId="3CD55AA1">
      <w:pPr>
        <w:pStyle w:val="Heading4"/>
      </w:pPr>
      <w:r>
        <w:t>The wiring block shall accommodate 22- through 26-AWG conductors and shall be able to mount directly on backboards</w:t>
      </w:r>
    </w:p>
    <w:p w:rsidRPr="00143884" w:rsidR="00B024F5" w:rsidP="009054A5" w:rsidRDefault="00B024F5" w14:paraId="27CEBB48" w14:textId="19C45CF1">
      <w:pPr>
        <w:pStyle w:val="Heading4"/>
      </w:pPr>
      <w:r>
        <w:t xml:space="preserve">Clear label holders with the appropriate inserts shall be provided with the wiring blocks. The insert labels shall contain vertical lines spaced </w:t>
      </w:r>
      <w:proofErr w:type="gramStart"/>
      <w:r>
        <w:t>on the basis of</w:t>
      </w:r>
      <w:proofErr w:type="gramEnd"/>
      <w:r>
        <w:t xml:space="preserve"> circuit size (3-, 4-, or 5-pair) and shall not interfere with running, tracing or removing jumper wire/patch cords</w:t>
      </w:r>
    </w:p>
    <w:p w:rsidRPr="00143884" w:rsidR="009851B0" w:rsidP="009054A5" w:rsidRDefault="009851B0" w14:paraId="4FD28786" w14:textId="6BA3CF39">
      <w:pPr>
        <w:pStyle w:val="Heading4"/>
      </w:pPr>
      <w:r>
        <w:t>The CAT5e wiring blocks shall be available in 100, 300 and 900 pair sizes</w:t>
      </w:r>
    </w:p>
    <w:p w:rsidR="00143884" w:rsidP="009054A5" w:rsidRDefault="00143884" w14:paraId="3BAB168B" w14:textId="77777777">
      <w:pPr>
        <w:pStyle w:val="Heading4"/>
      </w:pPr>
      <w:r>
        <w:t xml:space="preserve">Meets IEC 60352-4 requirements; can withstand repeated terminations up to 200 cycles </w:t>
      </w:r>
    </w:p>
    <w:p w:rsidR="00C32D04" w:rsidP="009054A5" w:rsidRDefault="00B024F5" w14:paraId="614F6EF5" w14:textId="18909E7A">
      <w:pPr>
        <w:pStyle w:val="Heading4"/>
      </w:pPr>
      <w:r>
        <w:t>The 110 wiring blocks shall meet the TIA/EIA-568</w:t>
      </w:r>
      <w:r w:rsidR="00F62A57">
        <w:t>.2-D</w:t>
      </w:r>
      <w:r>
        <w:t xml:space="preserve"> specifications</w:t>
      </w:r>
    </w:p>
    <w:p w:rsidRPr="00932FC6" w:rsidR="00932FC6" w:rsidP="00932FC6" w:rsidRDefault="00932FC6" w14:paraId="18C1BC95" w14:textId="77777777">
      <w:pPr>
        <w:pStyle w:val="Heading2"/>
      </w:pPr>
      <w:r w:rsidRPr="00932FC6">
        <w:t>OPTICAL FIBER DISTRIBUTION ENCLOSURES</w:t>
      </w:r>
    </w:p>
    <w:p w:rsidR="00932FC6" w:rsidP="00932FC6" w:rsidRDefault="00932FC6" w14:paraId="4B54486A" w14:textId="4BAD7F32">
      <w:pPr>
        <w:pStyle w:val="Heading3"/>
      </w:pPr>
      <w:r w:rsidRPr="00932FC6">
        <w:t>All Fiber Distribution Enclosures (FDEs) shall:</w:t>
      </w:r>
    </w:p>
    <w:p w:rsidR="00932FC6" w:rsidP="00932FC6" w:rsidRDefault="00932FC6" w14:paraId="1DB3FF4E" w14:textId="77777777">
      <w:pPr>
        <w:pStyle w:val="Heading4"/>
      </w:pPr>
      <w:r>
        <w:t>Be rack-mounted, metal enclosures with removable doors and panels at front and rear</w:t>
      </w:r>
    </w:p>
    <w:p w:rsidR="00932FC6" w:rsidP="00932FC6" w:rsidRDefault="00932FC6" w14:paraId="1D560EE8" w14:textId="77777777">
      <w:pPr>
        <w:pStyle w:val="Heading4"/>
      </w:pPr>
      <w:r>
        <w:t>Be designed for cable entry from the rear of the enclosure</w:t>
      </w:r>
    </w:p>
    <w:p w:rsidR="00932FC6" w:rsidP="00932FC6" w:rsidRDefault="00932FC6" w14:paraId="09869D45" w14:textId="77777777">
      <w:pPr>
        <w:pStyle w:val="Heading4"/>
      </w:pPr>
      <w:r>
        <w:lastRenderedPageBreak/>
        <w:t>Be equipped with appropriate means for physically securing the cables in place, and shall provide sufficient rings, saddles, and guides to ensure that all cables and strands are dressed in a neat and workmanlike manner and to maintain the required minimum bend radii for all changes in direction</w:t>
      </w:r>
    </w:p>
    <w:p w:rsidR="00932FC6" w:rsidP="00932FC6" w:rsidRDefault="00932FC6" w14:paraId="0C4C2262" w14:textId="77777777">
      <w:pPr>
        <w:pStyle w:val="Heading4"/>
      </w:pPr>
      <w:r>
        <w:t>Be equipped with an integral bonding lug or stud for securing the fiber strength member</w:t>
      </w:r>
    </w:p>
    <w:p w:rsidR="00932FC6" w:rsidP="00932FC6" w:rsidRDefault="00932FC6" w14:paraId="5FCFB38F" w14:textId="77777777">
      <w:pPr>
        <w:pStyle w:val="Heading4"/>
      </w:pPr>
      <w:r>
        <w:t>Provide space for six or twelve inserts</w:t>
      </w:r>
    </w:p>
    <w:p w:rsidR="00932FC6" w:rsidP="00932FC6" w:rsidRDefault="00932FC6" w14:paraId="3E286A5D" w14:textId="77777777">
      <w:pPr>
        <w:pStyle w:val="Heading4"/>
      </w:pPr>
      <w:r>
        <w:t>Use modular snap-in coupler panels or factory-made cassettes</w:t>
      </w:r>
    </w:p>
    <w:p w:rsidR="00932FC6" w:rsidP="00932FC6" w:rsidRDefault="00932FC6" w14:paraId="2F853D77" w14:textId="77777777">
      <w:pPr>
        <w:pStyle w:val="Heading4"/>
      </w:pPr>
      <w:r>
        <w:t>Have front and rear access panels be fitted with manufacturer-supplied labels for each enclosure, cable, and all termination positions</w:t>
      </w:r>
    </w:p>
    <w:p w:rsidR="00932FC6" w:rsidP="00932FC6" w:rsidRDefault="00932FC6" w14:paraId="2593C33E" w14:textId="77777777">
      <w:pPr>
        <w:pStyle w:val="Heading4"/>
      </w:pPr>
      <w:r>
        <w:t>Have blank connector panels for all available positions, unless the housing is ordered with optical fiber adapters pre-installed</w:t>
      </w:r>
    </w:p>
    <w:p w:rsidR="00932FC6" w:rsidP="00932FC6" w:rsidRDefault="00A0462F" w14:paraId="78D902C0" w14:textId="5068FCA0">
      <w:pPr>
        <w:pStyle w:val="Heading3"/>
      </w:pPr>
      <w:r>
        <w:t>&lt;&lt;</w:t>
      </w:r>
      <w:proofErr w:type="spellStart"/>
      <w:r>
        <w:t>ClientName</w:t>
      </w:r>
      <w:proofErr w:type="spellEnd"/>
      <w:r>
        <w:t>&gt;&gt;</w:t>
      </w:r>
      <w:r w:rsidR="00932FC6">
        <w:t xml:space="preserve"> approved Manufacturer:</w:t>
      </w:r>
    </w:p>
    <w:p w:rsidR="00932FC6" w:rsidP="00932FC6" w:rsidRDefault="00932FC6" w14:paraId="384B7996" w14:textId="77777777">
      <w:pPr>
        <w:pStyle w:val="Heading4"/>
      </w:pPr>
      <w:r>
        <w:t>Panduit</w:t>
      </w:r>
    </w:p>
    <w:p w:rsidR="00932FC6" w:rsidP="00932FC6" w:rsidRDefault="00A0462F" w14:paraId="42843075" w14:textId="1797D5D2">
      <w:pPr>
        <w:pStyle w:val="Heading3"/>
      </w:pPr>
      <w:r>
        <w:t>&lt;&lt;</w:t>
      </w:r>
      <w:proofErr w:type="spellStart"/>
      <w:r>
        <w:t>ClientName</w:t>
      </w:r>
      <w:proofErr w:type="spellEnd"/>
      <w:r>
        <w:t>&gt;&gt;</w:t>
      </w:r>
      <w:r w:rsidR="00932FC6">
        <w:t xml:space="preserve"> approved </w:t>
      </w:r>
      <w:r w:rsidRPr="00932FC6" w:rsidR="00932FC6">
        <w:t>F</w:t>
      </w:r>
      <w:r w:rsidR="00932FC6">
        <w:t>iber</w:t>
      </w:r>
      <w:r w:rsidRPr="00932FC6" w:rsidR="00932FC6">
        <w:t xml:space="preserve"> D</w:t>
      </w:r>
      <w:r w:rsidR="00932FC6">
        <w:t>istribution</w:t>
      </w:r>
      <w:r w:rsidRPr="00932FC6" w:rsidR="00932FC6">
        <w:t xml:space="preserve"> E</w:t>
      </w:r>
      <w:r w:rsidR="00932FC6">
        <w:t>nclosures</w:t>
      </w:r>
      <w:r w:rsidRPr="00932FC6" w:rsidR="00932FC6">
        <w:t xml:space="preserve"> </w:t>
      </w:r>
      <w:r w:rsidR="00932FC6">
        <w:t>- The table below lists part numbers. The part numbers and sizes listed are a small subset of the number available. For additional information, contact Panduit customer service or refer to the current parts catalog.</w:t>
      </w:r>
    </w:p>
    <w:tbl>
      <w:tblPr>
        <w:tblStyle w:val="TableGrid"/>
        <w:tblW w:w="0" w:type="auto"/>
        <w:jc w:val="center"/>
        <w:tblLook w:val="04A0" w:firstRow="1" w:lastRow="0" w:firstColumn="1" w:lastColumn="0" w:noHBand="0" w:noVBand="1"/>
      </w:tblPr>
      <w:tblGrid>
        <w:gridCol w:w="1795"/>
        <w:gridCol w:w="4613"/>
      </w:tblGrid>
      <w:tr w:rsidRPr="00932FC6" w:rsidR="001D3096" w:rsidTr="001F2D5C" w14:paraId="3B0715CF" w14:textId="77777777">
        <w:trPr>
          <w:cantSplit/>
          <w:trHeight w:val="435"/>
          <w:tblHeader/>
          <w:jc w:val="center"/>
        </w:trPr>
        <w:tc>
          <w:tcPr>
            <w:tcW w:w="1795" w:type="dxa"/>
            <w:shd w:val="clear" w:color="auto" w:fill="006096"/>
            <w:vAlign w:val="bottom"/>
          </w:tcPr>
          <w:p w:rsidRPr="00932FC6" w:rsidR="001D3096" w:rsidP="00932FC6" w:rsidRDefault="001D3096" w14:paraId="5F8AAEDE" w14:textId="77777777">
            <w:pPr>
              <w:keepNext/>
              <w:rPr>
                <w:rFonts w:cs="Arial"/>
                <w:i/>
                <w:color w:val="FFFFFF" w:themeColor="background1"/>
                <w:sz w:val="18"/>
                <w:szCs w:val="16"/>
              </w:rPr>
            </w:pPr>
            <w:r w:rsidRPr="00932FC6">
              <w:rPr>
                <w:rFonts w:cs="Arial"/>
                <w:i/>
                <w:color w:val="FFFFFF" w:themeColor="background1"/>
                <w:sz w:val="18"/>
                <w:szCs w:val="16"/>
              </w:rPr>
              <w:t>part number</w:t>
            </w:r>
          </w:p>
        </w:tc>
        <w:tc>
          <w:tcPr>
            <w:tcW w:w="4613" w:type="dxa"/>
            <w:shd w:val="clear" w:color="auto" w:fill="006096"/>
            <w:vAlign w:val="bottom"/>
          </w:tcPr>
          <w:p w:rsidRPr="00932FC6" w:rsidR="001D3096" w:rsidP="00932FC6" w:rsidRDefault="001D3096" w14:paraId="666375E7" w14:textId="77777777">
            <w:pPr>
              <w:keepNext/>
              <w:rPr>
                <w:rFonts w:cs="Arial"/>
                <w:i/>
                <w:color w:val="FFFFFF" w:themeColor="background1"/>
                <w:sz w:val="18"/>
                <w:szCs w:val="16"/>
              </w:rPr>
            </w:pPr>
            <w:r w:rsidRPr="00932FC6">
              <w:rPr>
                <w:rFonts w:cs="Arial"/>
                <w:i/>
                <w:color w:val="FFFFFF" w:themeColor="background1"/>
                <w:sz w:val="18"/>
                <w:szCs w:val="16"/>
              </w:rPr>
              <w:t>description</w:t>
            </w:r>
          </w:p>
        </w:tc>
      </w:tr>
      <w:tr w:rsidRPr="00932FC6" w:rsidR="001D3096" w:rsidTr="003E5D3E" w14:paraId="0FE7C3EE" w14:textId="77777777">
        <w:trPr>
          <w:cantSplit/>
          <w:trHeight w:val="435"/>
          <w:tblHeader/>
          <w:jc w:val="center"/>
        </w:trPr>
        <w:tc>
          <w:tcPr>
            <w:tcW w:w="6408" w:type="dxa"/>
            <w:gridSpan w:val="2"/>
            <w:shd w:val="clear" w:color="auto" w:fill="A6A6A6" w:themeFill="background1" w:themeFillShade="A6"/>
            <w:vAlign w:val="bottom"/>
          </w:tcPr>
          <w:p w:rsidRPr="001D3096" w:rsidR="001D3096" w:rsidP="001D3096" w:rsidRDefault="001D3096" w14:paraId="1BC5D777" w14:textId="5AD916D3">
            <w:pPr>
              <w:keepNext/>
              <w:jc w:val="center"/>
              <w:rPr>
                <w:rFonts w:cs="Arial"/>
                <w:b/>
                <w:color w:val="FFFFFF" w:themeColor="background1"/>
                <w:sz w:val="18"/>
                <w:szCs w:val="16"/>
              </w:rPr>
            </w:pPr>
            <w:r w:rsidRPr="001D3096">
              <w:rPr>
                <w:rFonts w:cs="Arial"/>
                <w:b/>
                <w:sz w:val="18"/>
                <w:szCs w:val="16"/>
              </w:rPr>
              <w:t>Enclosures</w:t>
            </w:r>
          </w:p>
        </w:tc>
      </w:tr>
      <w:tr w:rsidRPr="00932FC6" w:rsidR="001D3096" w:rsidTr="001F2D5C" w14:paraId="60AC4445" w14:textId="77777777">
        <w:trPr>
          <w:cantSplit/>
          <w:trHeight w:val="435"/>
          <w:jc w:val="center"/>
        </w:trPr>
        <w:tc>
          <w:tcPr>
            <w:tcW w:w="1795" w:type="dxa"/>
            <w:vAlign w:val="center"/>
          </w:tcPr>
          <w:p w:rsidRPr="00932FC6" w:rsidR="001D3096" w:rsidP="00932FC6" w:rsidRDefault="001D3096" w14:paraId="1B2CA8B3" w14:textId="77777777">
            <w:pPr>
              <w:rPr>
                <w:rFonts w:cs="Arial"/>
                <w:color w:val="000000"/>
                <w:sz w:val="18"/>
                <w:szCs w:val="16"/>
              </w:rPr>
            </w:pPr>
            <w:r w:rsidRPr="00932FC6">
              <w:rPr>
                <w:rFonts w:cs="Arial"/>
                <w:color w:val="000000"/>
                <w:sz w:val="18"/>
                <w:szCs w:val="16"/>
              </w:rPr>
              <w:t>FCE1U</w:t>
            </w:r>
          </w:p>
        </w:tc>
        <w:tc>
          <w:tcPr>
            <w:tcW w:w="4613" w:type="dxa"/>
            <w:vAlign w:val="center"/>
          </w:tcPr>
          <w:p w:rsidRPr="00932FC6" w:rsidR="001D3096" w:rsidP="00932FC6" w:rsidRDefault="001D3096" w14:paraId="1B508DD5" w14:textId="77777777">
            <w:pPr>
              <w:rPr>
                <w:rFonts w:cs="Arial"/>
                <w:color w:val="000000"/>
                <w:sz w:val="18"/>
                <w:szCs w:val="16"/>
              </w:rPr>
            </w:pPr>
            <w:r w:rsidRPr="00932FC6">
              <w:rPr>
                <w:rFonts w:cs="Arial"/>
                <w:color w:val="000000"/>
                <w:sz w:val="18"/>
                <w:szCs w:val="16"/>
              </w:rPr>
              <w:t>Rack Mount Fiber Enclosure 1RU</w:t>
            </w:r>
          </w:p>
        </w:tc>
      </w:tr>
      <w:tr w:rsidRPr="00932FC6" w:rsidR="001D3096" w:rsidTr="001F2D5C" w14:paraId="365ADDD3" w14:textId="77777777">
        <w:trPr>
          <w:cantSplit/>
          <w:trHeight w:val="435"/>
          <w:jc w:val="center"/>
        </w:trPr>
        <w:tc>
          <w:tcPr>
            <w:tcW w:w="1795" w:type="dxa"/>
            <w:vAlign w:val="center"/>
          </w:tcPr>
          <w:p w:rsidRPr="00932FC6" w:rsidR="001D3096" w:rsidP="00932FC6" w:rsidRDefault="001D3096" w14:paraId="4BC40174" w14:textId="77777777">
            <w:pPr>
              <w:rPr>
                <w:rFonts w:cs="Arial"/>
                <w:color w:val="000000"/>
                <w:sz w:val="18"/>
                <w:szCs w:val="16"/>
              </w:rPr>
            </w:pPr>
            <w:r w:rsidRPr="00932FC6">
              <w:rPr>
                <w:rFonts w:cs="Arial"/>
                <w:color w:val="000000"/>
                <w:sz w:val="18"/>
                <w:szCs w:val="16"/>
              </w:rPr>
              <w:t>FRME1U</w:t>
            </w:r>
          </w:p>
        </w:tc>
        <w:tc>
          <w:tcPr>
            <w:tcW w:w="4613" w:type="dxa"/>
            <w:vAlign w:val="center"/>
          </w:tcPr>
          <w:p w:rsidRPr="00932FC6" w:rsidR="001D3096" w:rsidP="00932FC6" w:rsidRDefault="001D3096" w14:paraId="397898AE" w14:textId="77777777">
            <w:pPr>
              <w:rPr>
                <w:rFonts w:cs="Arial"/>
                <w:color w:val="000000"/>
                <w:sz w:val="18"/>
                <w:szCs w:val="16"/>
              </w:rPr>
            </w:pPr>
            <w:r w:rsidRPr="00932FC6">
              <w:rPr>
                <w:rFonts w:cs="Arial"/>
                <w:color w:val="000000"/>
                <w:sz w:val="18"/>
                <w:szCs w:val="16"/>
              </w:rPr>
              <w:t>Rack Mount Fiber Enclosure 1 RU</w:t>
            </w:r>
          </w:p>
        </w:tc>
      </w:tr>
      <w:tr w:rsidRPr="00932FC6" w:rsidR="001D3096" w:rsidTr="001F2D5C" w14:paraId="4A3BB1FE" w14:textId="77777777">
        <w:trPr>
          <w:cantSplit/>
          <w:trHeight w:val="435"/>
          <w:jc w:val="center"/>
        </w:trPr>
        <w:tc>
          <w:tcPr>
            <w:tcW w:w="1795" w:type="dxa"/>
            <w:vAlign w:val="center"/>
          </w:tcPr>
          <w:p w:rsidRPr="00932FC6" w:rsidR="001D3096" w:rsidP="00932FC6" w:rsidRDefault="001D3096" w14:paraId="56FCC802" w14:textId="3721B239">
            <w:pPr>
              <w:rPr>
                <w:rFonts w:cs="Arial"/>
                <w:color w:val="000000"/>
                <w:sz w:val="18"/>
                <w:szCs w:val="16"/>
              </w:rPr>
            </w:pPr>
            <w:r w:rsidRPr="00932FC6">
              <w:rPr>
                <w:rFonts w:cs="Arial"/>
                <w:color w:val="000000"/>
                <w:sz w:val="18"/>
                <w:szCs w:val="16"/>
              </w:rPr>
              <w:t>FRME2</w:t>
            </w:r>
            <w:r w:rsidR="003E5D3E">
              <w:rPr>
                <w:rFonts w:cs="Arial"/>
                <w:color w:val="000000"/>
                <w:sz w:val="18"/>
                <w:szCs w:val="16"/>
              </w:rPr>
              <w:t>U</w:t>
            </w:r>
          </w:p>
        </w:tc>
        <w:tc>
          <w:tcPr>
            <w:tcW w:w="4613" w:type="dxa"/>
            <w:vAlign w:val="center"/>
          </w:tcPr>
          <w:p w:rsidRPr="00932FC6" w:rsidR="001D3096" w:rsidP="00932FC6" w:rsidRDefault="001D3096" w14:paraId="3A91E532" w14:textId="77777777">
            <w:pPr>
              <w:rPr>
                <w:rFonts w:cs="Arial"/>
                <w:color w:val="000000"/>
                <w:sz w:val="18"/>
                <w:szCs w:val="16"/>
              </w:rPr>
            </w:pPr>
            <w:r w:rsidRPr="00932FC6">
              <w:rPr>
                <w:rFonts w:cs="Arial"/>
                <w:color w:val="000000"/>
                <w:sz w:val="18"/>
                <w:szCs w:val="16"/>
              </w:rPr>
              <w:t>Rack Mount Fiber Enclosure 2 RU</w:t>
            </w:r>
          </w:p>
        </w:tc>
      </w:tr>
      <w:tr w:rsidRPr="00932FC6" w:rsidR="001D3096" w:rsidTr="001F2D5C" w14:paraId="7FCC4965" w14:textId="77777777">
        <w:trPr>
          <w:cantSplit/>
          <w:trHeight w:val="435"/>
          <w:jc w:val="center"/>
        </w:trPr>
        <w:tc>
          <w:tcPr>
            <w:tcW w:w="1795" w:type="dxa"/>
            <w:vAlign w:val="center"/>
          </w:tcPr>
          <w:p w:rsidRPr="00932FC6" w:rsidR="001D3096" w:rsidP="00932FC6" w:rsidRDefault="001D3096" w14:paraId="6F282B59" w14:textId="77777777">
            <w:pPr>
              <w:rPr>
                <w:rFonts w:cs="Arial"/>
                <w:color w:val="000000"/>
                <w:sz w:val="18"/>
                <w:szCs w:val="16"/>
              </w:rPr>
            </w:pPr>
            <w:r w:rsidRPr="00932FC6">
              <w:rPr>
                <w:rFonts w:cs="Arial"/>
                <w:color w:val="000000"/>
                <w:sz w:val="18"/>
                <w:szCs w:val="16"/>
              </w:rPr>
              <w:t>FRME4</w:t>
            </w:r>
          </w:p>
        </w:tc>
        <w:tc>
          <w:tcPr>
            <w:tcW w:w="4613" w:type="dxa"/>
            <w:vAlign w:val="center"/>
          </w:tcPr>
          <w:p w:rsidRPr="00932FC6" w:rsidR="001D3096" w:rsidP="00932FC6" w:rsidRDefault="001D3096" w14:paraId="7313D982" w14:textId="77777777">
            <w:pPr>
              <w:rPr>
                <w:rFonts w:cs="Arial"/>
                <w:color w:val="000000"/>
                <w:sz w:val="18"/>
                <w:szCs w:val="16"/>
              </w:rPr>
            </w:pPr>
            <w:r w:rsidRPr="00932FC6">
              <w:rPr>
                <w:rFonts w:cs="Arial"/>
                <w:color w:val="000000"/>
                <w:sz w:val="18"/>
                <w:szCs w:val="16"/>
              </w:rPr>
              <w:t>Rack Mount Fiber Enclosure 4 RU</w:t>
            </w:r>
          </w:p>
        </w:tc>
      </w:tr>
      <w:tr w:rsidRPr="00932FC6" w:rsidR="001D3096" w:rsidTr="001F2D5C" w14:paraId="37BD57AF" w14:textId="77777777">
        <w:trPr>
          <w:cantSplit/>
          <w:trHeight w:val="435"/>
          <w:jc w:val="center"/>
        </w:trPr>
        <w:tc>
          <w:tcPr>
            <w:tcW w:w="1795" w:type="dxa"/>
            <w:vAlign w:val="center"/>
          </w:tcPr>
          <w:p w:rsidRPr="00932FC6" w:rsidR="001D3096" w:rsidP="00932FC6" w:rsidRDefault="001D3096" w14:paraId="5B28B322" w14:textId="77777777">
            <w:pPr>
              <w:keepNext/>
              <w:rPr>
                <w:rFonts w:cs="Arial"/>
                <w:color w:val="000000"/>
                <w:sz w:val="18"/>
                <w:szCs w:val="16"/>
              </w:rPr>
            </w:pPr>
            <w:r w:rsidRPr="00932FC6">
              <w:rPr>
                <w:rFonts w:cs="Arial"/>
                <w:color w:val="000000"/>
                <w:sz w:val="18"/>
                <w:szCs w:val="16"/>
              </w:rPr>
              <w:t>FWME2</w:t>
            </w:r>
          </w:p>
        </w:tc>
        <w:tc>
          <w:tcPr>
            <w:tcW w:w="4613" w:type="dxa"/>
            <w:vAlign w:val="center"/>
          </w:tcPr>
          <w:p w:rsidRPr="00932FC6" w:rsidR="001D3096" w:rsidP="00932FC6" w:rsidRDefault="001D3096" w14:paraId="436CFA8A" w14:textId="77777777">
            <w:pPr>
              <w:keepNext/>
              <w:rPr>
                <w:rFonts w:cs="Arial"/>
                <w:color w:val="000000"/>
                <w:sz w:val="18"/>
                <w:szCs w:val="16"/>
              </w:rPr>
            </w:pPr>
            <w:r w:rsidRPr="00932FC6">
              <w:rPr>
                <w:rFonts w:cs="Arial"/>
                <w:color w:val="000000"/>
                <w:sz w:val="18"/>
                <w:szCs w:val="16"/>
              </w:rPr>
              <w:t>Wall Mount Fiber Enclosure With 2 FAP Openings</w:t>
            </w:r>
          </w:p>
        </w:tc>
      </w:tr>
      <w:tr w:rsidRPr="00932FC6" w:rsidR="001D3096" w:rsidTr="001F2D5C" w14:paraId="10B6E448" w14:textId="77777777">
        <w:trPr>
          <w:cantSplit/>
          <w:trHeight w:val="435"/>
          <w:jc w:val="center"/>
        </w:trPr>
        <w:tc>
          <w:tcPr>
            <w:tcW w:w="1795" w:type="dxa"/>
            <w:vAlign w:val="center"/>
          </w:tcPr>
          <w:p w:rsidRPr="00932FC6" w:rsidR="001D3096" w:rsidP="00932FC6" w:rsidRDefault="001D3096" w14:paraId="75D9B0CF" w14:textId="77777777">
            <w:pPr>
              <w:rPr>
                <w:rFonts w:cs="Arial"/>
                <w:color w:val="000000"/>
                <w:sz w:val="18"/>
                <w:szCs w:val="16"/>
              </w:rPr>
            </w:pPr>
            <w:r w:rsidRPr="00932FC6">
              <w:rPr>
                <w:rFonts w:cs="Arial"/>
                <w:color w:val="000000"/>
                <w:sz w:val="18"/>
                <w:szCs w:val="16"/>
              </w:rPr>
              <w:t>FAPB</w:t>
            </w:r>
          </w:p>
        </w:tc>
        <w:tc>
          <w:tcPr>
            <w:tcW w:w="4613" w:type="dxa"/>
            <w:vAlign w:val="center"/>
          </w:tcPr>
          <w:p w:rsidRPr="00932FC6" w:rsidR="001D3096" w:rsidP="00932FC6" w:rsidRDefault="001D3096" w14:paraId="3B60E60B" w14:textId="77777777">
            <w:pPr>
              <w:rPr>
                <w:rFonts w:cs="Arial"/>
                <w:color w:val="000000"/>
                <w:sz w:val="18"/>
                <w:szCs w:val="16"/>
              </w:rPr>
            </w:pPr>
            <w:r w:rsidRPr="00932FC6">
              <w:rPr>
                <w:rFonts w:cs="Arial"/>
                <w:color w:val="000000"/>
                <w:sz w:val="18"/>
                <w:szCs w:val="16"/>
              </w:rPr>
              <w:t>Blank FAP</w:t>
            </w:r>
          </w:p>
        </w:tc>
      </w:tr>
      <w:tr w:rsidRPr="00932FC6" w:rsidR="001D3096" w:rsidTr="003E5D3E" w14:paraId="542AF039" w14:textId="77777777">
        <w:trPr>
          <w:cantSplit/>
          <w:trHeight w:val="435"/>
          <w:jc w:val="center"/>
        </w:trPr>
        <w:tc>
          <w:tcPr>
            <w:tcW w:w="6408" w:type="dxa"/>
            <w:gridSpan w:val="2"/>
            <w:shd w:val="clear" w:color="auto" w:fill="A6A6A6" w:themeFill="background1" w:themeFillShade="A6"/>
            <w:vAlign w:val="center"/>
          </w:tcPr>
          <w:p w:rsidRPr="00932FC6" w:rsidR="001D3096" w:rsidP="001D3096" w:rsidRDefault="001D3096" w14:paraId="21D06E7A" w14:textId="6BFAD9E0">
            <w:pPr>
              <w:jc w:val="center"/>
              <w:rPr>
                <w:rFonts w:cs="Arial"/>
                <w:color w:val="000000"/>
                <w:sz w:val="18"/>
                <w:szCs w:val="16"/>
              </w:rPr>
            </w:pPr>
            <w:r>
              <w:rPr>
                <w:rFonts w:cs="Arial"/>
                <w:b/>
                <w:sz w:val="18"/>
                <w:szCs w:val="16"/>
              </w:rPr>
              <w:t>HD Flex (High Density)</w:t>
            </w:r>
          </w:p>
        </w:tc>
      </w:tr>
      <w:tr w:rsidRPr="00932FC6" w:rsidR="001D3096" w:rsidTr="001F2D5C" w14:paraId="5F803E25" w14:textId="77777777">
        <w:trPr>
          <w:cantSplit/>
          <w:trHeight w:val="435"/>
          <w:jc w:val="center"/>
        </w:trPr>
        <w:tc>
          <w:tcPr>
            <w:tcW w:w="1795" w:type="dxa"/>
            <w:vAlign w:val="center"/>
          </w:tcPr>
          <w:p w:rsidRPr="00932FC6" w:rsidR="001D3096" w:rsidP="00932FC6" w:rsidRDefault="001D3096" w14:paraId="729E577D" w14:textId="77777777">
            <w:pPr>
              <w:keepNext/>
              <w:rPr>
                <w:rFonts w:cs="Arial"/>
                <w:color w:val="000000"/>
                <w:sz w:val="18"/>
                <w:szCs w:val="16"/>
              </w:rPr>
            </w:pPr>
            <w:r w:rsidRPr="00932FC6">
              <w:rPr>
                <w:rFonts w:cs="Arial"/>
                <w:color w:val="000000"/>
                <w:sz w:val="18"/>
                <w:szCs w:val="16"/>
              </w:rPr>
              <w:t>FLEX1U06</w:t>
            </w:r>
          </w:p>
        </w:tc>
        <w:tc>
          <w:tcPr>
            <w:tcW w:w="4613" w:type="dxa"/>
            <w:vAlign w:val="center"/>
          </w:tcPr>
          <w:p w:rsidRPr="00932FC6" w:rsidR="001D3096" w:rsidP="00932FC6" w:rsidRDefault="001D3096" w14:paraId="3F8F5E1B" w14:textId="77777777">
            <w:pPr>
              <w:keepNext/>
              <w:rPr>
                <w:rFonts w:cs="Arial"/>
                <w:color w:val="000000"/>
                <w:sz w:val="18"/>
                <w:szCs w:val="16"/>
              </w:rPr>
            </w:pPr>
            <w:r w:rsidRPr="00932FC6">
              <w:rPr>
                <w:rFonts w:cs="Arial"/>
                <w:color w:val="000000"/>
                <w:sz w:val="18"/>
                <w:szCs w:val="16"/>
              </w:rPr>
              <w:t>HD Flex 1 RU 6-Port Enclosure</w:t>
            </w:r>
          </w:p>
        </w:tc>
      </w:tr>
      <w:tr w:rsidRPr="00932FC6" w:rsidR="001D3096" w:rsidTr="001F2D5C" w14:paraId="43BF6DAE" w14:textId="77777777">
        <w:trPr>
          <w:cantSplit/>
          <w:trHeight w:val="435"/>
          <w:jc w:val="center"/>
        </w:trPr>
        <w:tc>
          <w:tcPr>
            <w:tcW w:w="1795" w:type="dxa"/>
            <w:vAlign w:val="center"/>
          </w:tcPr>
          <w:p w:rsidRPr="00932FC6" w:rsidR="001D3096" w:rsidP="00932FC6" w:rsidRDefault="001D3096" w14:paraId="55DD0056" w14:textId="77777777">
            <w:pPr>
              <w:rPr>
                <w:rFonts w:cs="Arial"/>
                <w:color w:val="000000"/>
                <w:sz w:val="18"/>
                <w:szCs w:val="16"/>
              </w:rPr>
            </w:pPr>
            <w:r w:rsidRPr="00932FC6">
              <w:rPr>
                <w:rFonts w:cs="Arial"/>
                <w:color w:val="000000"/>
                <w:sz w:val="18"/>
                <w:szCs w:val="16"/>
              </w:rPr>
              <w:t>FLEX1U12</w:t>
            </w:r>
          </w:p>
        </w:tc>
        <w:tc>
          <w:tcPr>
            <w:tcW w:w="4613" w:type="dxa"/>
            <w:vAlign w:val="center"/>
          </w:tcPr>
          <w:p w:rsidRPr="00932FC6" w:rsidR="001D3096" w:rsidP="00932FC6" w:rsidRDefault="001D3096" w14:paraId="1A62B67D" w14:textId="77777777">
            <w:pPr>
              <w:rPr>
                <w:rFonts w:cs="Arial"/>
                <w:color w:val="000000"/>
                <w:sz w:val="18"/>
                <w:szCs w:val="16"/>
              </w:rPr>
            </w:pPr>
            <w:r w:rsidRPr="00932FC6">
              <w:rPr>
                <w:rFonts w:cs="Arial"/>
                <w:color w:val="000000"/>
                <w:sz w:val="18"/>
                <w:szCs w:val="16"/>
              </w:rPr>
              <w:t>HD Flex 1 RU 12-Port Enclosure</w:t>
            </w:r>
          </w:p>
        </w:tc>
      </w:tr>
      <w:tr w:rsidRPr="00932FC6" w:rsidR="001D3096" w:rsidTr="001F2D5C" w14:paraId="35A2066E" w14:textId="77777777">
        <w:trPr>
          <w:cantSplit/>
          <w:trHeight w:val="435"/>
          <w:jc w:val="center"/>
        </w:trPr>
        <w:tc>
          <w:tcPr>
            <w:tcW w:w="1795" w:type="dxa"/>
            <w:vAlign w:val="center"/>
          </w:tcPr>
          <w:p w:rsidRPr="00932FC6" w:rsidR="001D3096" w:rsidP="00932FC6" w:rsidRDefault="001D3096" w14:paraId="21DF81B5" w14:textId="77777777">
            <w:pPr>
              <w:rPr>
                <w:rFonts w:cs="Arial"/>
                <w:color w:val="000000"/>
                <w:sz w:val="18"/>
                <w:szCs w:val="16"/>
              </w:rPr>
            </w:pPr>
            <w:r w:rsidRPr="00932FC6">
              <w:rPr>
                <w:rFonts w:cs="Arial"/>
                <w:color w:val="000000"/>
                <w:sz w:val="18"/>
                <w:szCs w:val="16"/>
              </w:rPr>
              <w:t>FLEX2U06</w:t>
            </w:r>
          </w:p>
        </w:tc>
        <w:tc>
          <w:tcPr>
            <w:tcW w:w="4613" w:type="dxa"/>
            <w:vAlign w:val="center"/>
          </w:tcPr>
          <w:p w:rsidRPr="00932FC6" w:rsidR="001D3096" w:rsidP="00932FC6" w:rsidRDefault="001D3096" w14:paraId="167FB9E6" w14:textId="77777777">
            <w:pPr>
              <w:rPr>
                <w:rFonts w:cs="Arial"/>
                <w:color w:val="000000"/>
                <w:sz w:val="18"/>
                <w:szCs w:val="16"/>
              </w:rPr>
            </w:pPr>
            <w:r w:rsidRPr="00932FC6">
              <w:rPr>
                <w:rFonts w:cs="Arial"/>
                <w:color w:val="000000"/>
                <w:sz w:val="18"/>
                <w:szCs w:val="16"/>
              </w:rPr>
              <w:t>HD Flex 2 RU 6-Port Enclosure</w:t>
            </w:r>
          </w:p>
        </w:tc>
      </w:tr>
      <w:tr w:rsidRPr="00932FC6" w:rsidR="001D3096" w:rsidTr="001F2D5C" w14:paraId="425633FE" w14:textId="77777777">
        <w:trPr>
          <w:cantSplit/>
          <w:trHeight w:val="435"/>
          <w:jc w:val="center"/>
        </w:trPr>
        <w:tc>
          <w:tcPr>
            <w:tcW w:w="1795" w:type="dxa"/>
            <w:vAlign w:val="center"/>
          </w:tcPr>
          <w:p w:rsidRPr="00932FC6" w:rsidR="001D3096" w:rsidP="00932FC6" w:rsidRDefault="001D3096" w14:paraId="23DD6BD3" w14:textId="77777777">
            <w:pPr>
              <w:rPr>
                <w:rFonts w:cs="Arial"/>
                <w:color w:val="000000"/>
                <w:sz w:val="18"/>
                <w:szCs w:val="16"/>
              </w:rPr>
            </w:pPr>
            <w:r w:rsidRPr="00932FC6">
              <w:rPr>
                <w:rFonts w:cs="Arial"/>
                <w:color w:val="000000"/>
                <w:sz w:val="18"/>
                <w:szCs w:val="16"/>
              </w:rPr>
              <w:t>FLEX2U12</w:t>
            </w:r>
          </w:p>
        </w:tc>
        <w:tc>
          <w:tcPr>
            <w:tcW w:w="4613" w:type="dxa"/>
            <w:tcBorders>
              <w:top w:val="nil"/>
            </w:tcBorders>
            <w:vAlign w:val="center"/>
          </w:tcPr>
          <w:p w:rsidRPr="00932FC6" w:rsidR="001D3096" w:rsidP="00932FC6" w:rsidRDefault="001D3096" w14:paraId="007E4A88" w14:textId="77777777">
            <w:pPr>
              <w:rPr>
                <w:rFonts w:cs="Arial"/>
                <w:color w:val="000000"/>
                <w:sz w:val="18"/>
                <w:szCs w:val="16"/>
              </w:rPr>
            </w:pPr>
            <w:r w:rsidRPr="00932FC6">
              <w:rPr>
                <w:rFonts w:cs="Arial"/>
                <w:color w:val="000000"/>
                <w:sz w:val="18"/>
                <w:szCs w:val="16"/>
              </w:rPr>
              <w:t>HD Flex 2 RU 12-Port Enclosure</w:t>
            </w:r>
          </w:p>
        </w:tc>
      </w:tr>
      <w:tr w:rsidRPr="00932FC6" w:rsidR="001D3096" w:rsidTr="001F2D5C" w14:paraId="6234B9B2" w14:textId="77777777">
        <w:trPr>
          <w:cantSplit/>
          <w:trHeight w:val="435"/>
          <w:jc w:val="center"/>
        </w:trPr>
        <w:tc>
          <w:tcPr>
            <w:tcW w:w="1795" w:type="dxa"/>
            <w:vAlign w:val="center"/>
          </w:tcPr>
          <w:p w:rsidRPr="00932FC6" w:rsidR="001D3096" w:rsidP="00932FC6" w:rsidRDefault="001D3096" w14:paraId="001564E7" w14:textId="77777777">
            <w:pPr>
              <w:keepNext/>
              <w:rPr>
                <w:rFonts w:cs="Arial"/>
                <w:color w:val="000000"/>
                <w:sz w:val="18"/>
                <w:szCs w:val="16"/>
              </w:rPr>
            </w:pPr>
            <w:r w:rsidRPr="00932FC6">
              <w:rPr>
                <w:rFonts w:cs="Arial"/>
                <w:color w:val="000000"/>
                <w:sz w:val="18"/>
                <w:szCs w:val="16"/>
              </w:rPr>
              <w:t>FLEX4U06</w:t>
            </w:r>
          </w:p>
        </w:tc>
        <w:tc>
          <w:tcPr>
            <w:tcW w:w="4613" w:type="dxa"/>
            <w:vAlign w:val="center"/>
          </w:tcPr>
          <w:p w:rsidRPr="00932FC6" w:rsidR="001D3096" w:rsidP="00932FC6" w:rsidRDefault="001D3096" w14:paraId="4FCCAC49" w14:textId="77777777">
            <w:pPr>
              <w:keepNext/>
              <w:rPr>
                <w:rFonts w:cs="Arial"/>
                <w:color w:val="000000"/>
                <w:sz w:val="18"/>
                <w:szCs w:val="16"/>
              </w:rPr>
            </w:pPr>
            <w:r w:rsidRPr="00932FC6">
              <w:rPr>
                <w:rFonts w:cs="Arial"/>
                <w:color w:val="000000"/>
                <w:sz w:val="18"/>
                <w:szCs w:val="16"/>
              </w:rPr>
              <w:t>HD Flex 4 RU 6-port enclosure</w:t>
            </w:r>
          </w:p>
        </w:tc>
      </w:tr>
      <w:tr w:rsidRPr="00932FC6" w:rsidR="001D3096" w:rsidTr="001F2D5C" w14:paraId="2682E639" w14:textId="77777777">
        <w:trPr>
          <w:cantSplit/>
          <w:trHeight w:val="435"/>
          <w:jc w:val="center"/>
        </w:trPr>
        <w:tc>
          <w:tcPr>
            <w:tcW w:w="1795" w:type="dxa"/>
            <w:vAlign w:val="center"/>
          </w:tcPr>
          <w:p w:rsidRPr="00932FC6" w:rsidR="001D3096" w:rsidP="00932FC6" w:rsidRDefault="001D3096" w14:paraId="1BC4BAAE" w14:textId="77777777">
            <w:pPr>
              <w:rPr>
                <w:rFonts w:cs="Arial"/>
                <w:color w:val="000000"/>
                <w:sz w:val="18"/>
                <w:szCs w:val="16"/>
              </w:rPr>
            </w:pPr>
            <w:r w:rsidRPr="00932FC6">
              <w:rPr>
                <w:rFonts w:cs="Arial"/>
                <w:color w:val="000000"/>
                <w:sz w:val="18"/>
                <w:szCs w:val="16"/>
              </w:rPr>
              <w:t>FLEX4U12</w:t>
            </w:r>
          </w:p>
        </w:tc>
        <w:tc>
          <w:tcPr>
            <w:tcW w:w="4613" w:type="dxa"/>
            <w:vAlign w:val="center"/>
          </w:tcPr>
          <w:p w:rsidRPr="00932FC6" w:rsidR="001D3096" w:rsidP="00932FC6" w:rsidRDefault="001D3096" w14:paraId="653A76F5" w14:textId="77777777">
            <w:pPr>
              <w:rPr>
                <w:rFonts w:cs="Arial"/>
                <w:color w:val="000000"/>
                <w:sz w:val="18"/>
                <w:szCs w:val="16"/>
              </w:rPr>
            </w:pPr>
            <w:r w:rsidRPr="00932FC6">
              <w:rPr>
                <w:rFonts w:cs="Arial"/>
                <w:color w:val="000000"/>
                <w:sz w:val="18"/>
                <w:szCs w:val="16"/>
              </w:rPr>
              <w:t>HD Flex 4 RU 12-port enclosure</w:t>
            </w:r>
          </w:p>
        </w:tc>
      </w:tr>
      <w:tr w:rsidRPr="00932FC6" w:rsidR="001D3096" w:rsidTr="003E5D3E" w14:paraId="46CA0248" w14:textId="77777777">
        <w:trPr>
          <w:cantSplit/>
          <w:trHeight w:val="435"/>
          <w:jc w:val="center"/>
        </w:trPr>
        <w:tc>
          <w:tcPr>
            <w:tcW w:w="6408" w:type="dxa"/>
            <w:gridSpan w:val="2"/>
            <w:shd w:val="clear" w:color="auto" w:fill="A6A6A6" w:themeFill="background1" w:themeFillShade="A6"/>
            <w:vAlign w:val="center"/>
          </w:tcPr>
          <w:p w:rsidRPr="00932FC6" w:rsidR="001D3096" w:rsidP="001D3096" w:rsidRDefault="001D3096" w14:paraId="63FEF355" w14:textId="6CF12AD1">
            <w:pPr>
              <w:jc w:val="center"/>
              <w:rPr>
                <w:rFonts w:cs="Arial"/>
                <w:color w:val="000000"/>
                <w:sz w:val="18"/>
                <w:szCs w:val="16"/>
              </w:rPr>
            </w:pPr>
            <w:r>
              <w:rPr>
                <w:rFonts w:cs="Arial"/>
                <w:b/>
                <w:sz w:val="18"/>
                <w:szCs w:val="16"/>
              </w:rPr>
              <w:lastRenderedPageBreak/>
              <w:t>Accessories</w:t>
            </w:r>
          </w:p>
        </w:tc>
      </w:tr>
      <w:tr w:rsidRPr="00932FC6" w:rsidR="001D3096" w:rsidTr="001F2D5C" w14:paraId="1A5EDDDA" w14:textId="77777777">
        <w:trPr>
          <w:cantSplit/>
          <w:trHeight w:val="435"/>
          <w:jc w:val="center"/>
        </w:trPr>
        <w:tc>
          <w:tcPr>
            <w:tcW w:w="1795" w:type="dxa"/>
            <w:vAlign w:val="center"/>
          </w:tcPr>
          <w:p w:rsidRPr="00932FC6" w:rsidR="001D3096" w:rsidP="00932FC6" w:rsidRDefault="001D3096" w14:paraId="6DA801A3" w14:textId="11645B31">
            <w:pPr>
              <w:keepNext/>
              <w:rPr>
                <w:rFonts w:cs="Arial"/>
                <w:color w:val="000000"/>
                <w:sz w:val="18"/>
                <w:szCs w:val="16"/>
              </w:rPr>
            </w:pPr>
            <w:r w:rsidRPr="00932FC6">
              <w:rPr>
                <w:rFonts w:cs="Arial"/>
                <w:color w:val="000000"/>
                <w:sz w:val="18"/>
                <w:szCs w:val="16"/>
              </w:rPr>
              <w:t>FLEX-FCM</w:t>
            </w:r>
            <w:r w:rsidR="005A3861">
              <w:rPr>
                <w:rFonts w:cs="Arial"/>
                <w:color w:val="000000"/>
                <w:sz w:val="18"/>
                <w:szCs w:val="16"/>
              </w:rPr>
              <w:t>*</w:t>
            </w:r>
            <w:r w:rsidRPr="00932FC6">
              <w:rPr>
                <w:rFonts w:cs="Arial"/>
                <w:color w:val="000000"/>
                <w:sz w:val="18"/>
                <w:szCs w:val="16"/>
              </w:rPr>
              <w:t>UA</w:t>
            </w:r>
          </w:p>
        </w:tc>
        <w:tc>
          <w:tcPr>
            <w:tcW w:w="4613" w:type="dxa"/>
            <w:vAlign w:val="center"/>
          </w:tcPr>
          <w:p w:rsidRPr="00932FC6" w:rsidR="001D3096" w:rsidP="00932FC6" w:rsidRDefault="001D3096" w14:paraId="6153AA0C" w14:textId="453AD03E">
            <w:pPr>
              <w:keepNext/>
              <w:rPr>
                <w:rFonts w:cs="Arial"/>
                <w:color w:val="000000"/>
                <w:sz w:val="18"/>
                <w:szCs w:val="16"/>
              </w:rPr>
            </w:pPr>
            <w:r w:rsidRPr="00932FC6">
              <w:rPr>
                <w:rFonts w:cs="Arial"/>
                <w:color w:val="000000"/>
                <w:sz w:val="18"/>
                <w:szCs w:val="16"/>
              </w:rPr>
              <w:t xml:space="preserve">HD Flex </w:t>
            </w:r>
            <w:r w:rsidR="00176569">
              <w:rPr>
                <w:rFonts w:cs="Arial"/>
                <w:color w:val="000000"/>
                <w:sz w:val="18"/>
                <w:szCs w:val="16"/>
              </w:rPr>
              <w:t>F</w:t>
            </w:r>
            <w:r w:rsidRPr="00932FC6">
              <w:rPr>
                <w:rFonts w:cs="Arial"/>
                <w:color w:val="000000"/>
                <w:sz w:val="18"/>
                <w:szCs w:val="16"/>
              </w:rPr>
              <w:t xml:space="preserve">ront </w:t>
            </w:r>
            <w:r w:rsidR="00176569">
              <w:rPr>
                <w:rFonts w:cs="Arial"/>
                <w:color w:val="000000"/>
                <w:sz w:val="18"/>
                <w:szCs w:val="16"/>
              </w:rPr>
              <w:t>C</w:t>
            </w:r>
            <w:r w:rsidRPr="00932FC6">
              <w:rPr>
                <w:rFonts w:cs="Arial"/>
                <w:color w:val="000000"/>
                <w:sz w:val="18"/>
                <w:szCs w:val="16"/>
              </w:rPr>
              <w:t xml:space="preserve">able </w:t>
            </w:r>
            <w:r w:rsidR="00176569">
              <w:rPr>
                <w:rFonts w:cs="Arial"/>
                <w:color w:val="000000"/>
                <w:sz w:val="18"/>
                <w:szCs w:val="16"/>
              </w:rPr>
              <w:t>M</w:t>
            </w:r>
            <w:r w:rsidRPr="00932FC6">
              <w:rPr>
                <w:rFonts w:cs="Arial"/>
                <w:color w:val="000000"/>
                <w:sz w:val="18"/>
                <w:szCs w:val="16"/>
              </w:rPr>
              <w:t xml:space="preserve">anager, </w:t>
            </w:r>
            <w:r w:rsidR="00176569">
              <w:rPr>
                <w:rFonts w:cs="Arial"/>
                <w:color w:val="000000"/>
                <w:sz w:val="18"/>
                <w:szCs w:val="16"/>
              </w:rPr>
              <w:t>(replace * with 1, 2, or 4 for RU size)</w:t>
            </w:r>
          </w:p>
        </w:tc>
      </w:tr>
      <w:tr w:rsidRPr="00932FC6" w:rsidR="001D3096" w:rsidTr="001F2D5C" w14:paraId="09EE2606" w14:textId="77777777">
        <w:trPr>
          <w:cantSplit/>
          <w:trHeight w:val="435"/>
          <w:jc w:val="center"/>
        </w:trPr>
        <w:tc>
          <w:tcPr>
            <w:tcW w:w="1795" w:type="dxa"/>
            <w:vAlign w:val="center"/>
          </w:tcPr>
          <w:p w:rsidRPr="00932FC6" w:rsidR="001D3096" w:rsidP="00932FC6" w:rsidRDefault="001D3096" w14:paraId="007A90A8" w14:textId="54851FA4">
            <w:pPr>
              <w:rPr>
                <w:rFonts w:cs="Arial"/>
                <w:color w:val="000000"/>
                <w:sz w:val="18"/>
                <w:szCs w:val="16"/>
              </w:rPr>
            </w:pPr>
            <w:r w:rsidRPr="00932FC6">
              <w:rPr>
                <w:rFonts w:cs="Arial"/>
                <w:color w:val="000000"/>
                <w:sz w:val="18"/>
                <w:szCs w:val="16"/>
              </w:rPr>
              <w:t>FLEX-RCM</w:t>
            </w:r>
            <w:r w:rsidR="005A3861">
              <w:rPr>
                <w:rFonts w:cs="Arial"/>
                <w:color w:val="000000"/>
                <w:sz w:val="18"/>
                <w:szCs w:val="16"/>
              </w:rPr>
              <w:t>*</w:t>
            </w:r>
            <w:r w:rsidRPr="00932FC6">
              <w:rPr>
                <w:rFonts w:cs="Arial"/>
                <w:color w:val="000000"/>
                <w:sz w:val="18"/>
                <w:szCs w:val="16"/>
              </w:rPr>
              <w:t>U</w:t>
            </w:r>
          </w:p>
        </w:tc>
        <w:tc>
          <w:tcPr>
            <w:tcW w:w="4613" w:type="dxa"/>
            <w:vAlign w:val="center"/>
          </w:tcPr>
          <w:p w:rsidRPr="00932FC6" w:rsidR="001D3096" w:rsidP="00932FC6" w:rsidRDefault="001D3096" w14:paraId="790C30F4" w14:textId="36028080">
            <w:pPr>
              <w:rPr>
                <w:rFonts w:cs="Arial"/>
                <w:color w:val="000000"/>
                <w:sz w:val="18"/>
                <w:szCs w:val="16"/>
              </w:rPr>
            </w:pPr>
            <w:r w:rsidRPr="00932FC6">
              <w:rPr>
                <w:rFonts w:cs="Arial"/>
                <w:color w:val="000000"/>
                <w:sz w:val="18"/>
                <w:szCs w:val="16"/>
              </w:rPr>
              <w:t>HD Flex Rear Cable Manager for Enclosure</w:t>
            </w:r>
            <w:r w:rsidR="00176569">
              <w:rPr>
                <w:rFonts w:cs="Arial"/>
                <w:color w:val="000000"/>
                <w:sz w:val="18"/>
                <w:szCs w:val="16"/>
              </w:rPr>
              <w:t>s</w:t>
            </w:r>
            <w:r w:rsidR="005A3861">
              <w:rPr>
                <w:rFonts w:cs="Arial"/>
                <w:color w:val="000000"/>
                <w:sz w:val="18"/>
                <w:szCs w:val="16"/>
              </w:rPr>
              <w:t xml:space="preserve"> (replace * with 1</w:t>
            </w:r>
            <w:r w:rsidR="00176569">
              <w:rPr>
                <w:rFonts w:cs="Arial"/>
                <w:color w:val="000000"/>
                <w:sz w:val="18"/>
                <w:szCs w:val="16"/>
              </w:rPr>
              <w:t xml:space="preserve"> or</w:t>
            </w:r>
            <w:r w:rsidR="005A3861">
              <w:rPr>
                <w:rFonts w:cs="Arial"/>
                <w:color w:val="000000"/>
                <w:sz w:val="18"/>
                <w:szCs w:val="16"/>
              </w:rPr>
              <w:t xml:space="preserve"> 4 for RU size)</w:t>
            </w:r>
          </w:p>
        </w:tc>
      </w:tr>
      <w:tr w:rsidRPr="00932FC6" w:rsidR="001D3096" w:rsidTr="001F2D5C" w14:paraId="4094211A" w14:textId="77777777">
        <w:trPr>
          <w:cantSplit/>
          <w:trHeight w:val="435"/>
          <w:jc w:val="center"/>
        </w:trPr>
        <w:tc>
          <w:tcPr>
            <w:tcW w:w="1795" w:type="dxa"/>
            <w:vAlign w:val="center"/>
          </w:tcPr>
          <w:p w:rsidRPr="00932FC6" w:rsidR="001D3096" w:rsidP="00932FC6" w:rsidRDefault="001D3096" w14:paraId="7CDD78A8" w14:textId="77777777">
            <w:pPr>
              <w:rPr>
                <w:rFonts w:cs="Arial"/>
                <w:color w:val="000000"/>
                <w:sz w:val="18"/>
                <w:szCs w:val="16"/>
              </w:rPr>
            </w:pPr>
            <w:r w:rsidRPr="00932FC6">
              <w:rPr>
                <w:rFonts w:cs="Arial"/>
                <w:color w:val="000000"/>
                <w:sz w:val="18"/>
                <w:szCs w:val="16"/>
              </w:rPr>
              <w:t>FLEX-0RUBR06</w:t>
            </w:r>
          </w:p>
        </w:tc>
        <w:tc>
          <w:tcPr>
            <w:tcW w:w="4613" w:type="dxa"/>
            <w:vAlign w:val="center"/>
          </w:tcPr>
          <w:p w:rsidRPr="00932FC6" w:rsidR="001D3096" w:rsidP="00932FC6" w:rsidRDefault="001D3096" w14:paraId="576AB892" w14:textId="77777777">
            <w:pPr>
              <w:rPr>
                <w:rFonts w:cs="Arial"/>
                <w:color w:val="000000"/>
                <w:sz w:val="18"/>
                <w:szCs w:val="16"/>
              </w:rPr>
            </w:pPr>
            <w:r w:rsidRPr="00932FC6">
              <w:rPr>
                <w:rFonts w:cs="Arial"/>
                <w:color w:val="000000"/>
                <w:sz w:val="18"/>
                <w:szCs w:val="16"/>
              </w:rPr>
              <w:t>HD Flex 0 RU bracket, 6-port</w:t>
            </w:r>
          </w:p>
        </w:tc>
      </w:tr>
      <w:tr w:rsidRPr="00932FC6" w:rsidR="001D3096" w:rsidTr="001F2D5C" w14:paraId="5D4DB067" w14:textId="77777777">
        <w:trPr>
          <w:cantSplit/>
          <w:trHeight w:val="435"/>
          <w:jc w:val="center"/>
        </w:trPr>
        <w:tc>
          <w:tcPr>
            <w:tcW w:w="1795" w:type="dxa"/>
            <w:vAlign w:val="center"/>
          </w:tcPr>
          <w:p w:rsidRPr="00932FC6" w:rsidR="001D3096" w:rsidP="00932FC6" w:rsidRDefault="001D3096" w14:paraId="0DC6B6E5" w14:textId="77777777">
            <w:pPr>
              <w:rPr>
                <w:rFonts w:cs="Arial"/>
                <w:color w:val="000000"/>
                <w:sz w:val="18"/>
                <w:szCs w:val="16"/>
              </w:rPr>
            </w:pPr>
            <w:r w:rsidRPr="00932FC6">
              <w:rPr>
                <w:rFonts w:cs="Arial"/>
                <w:color w:val="000000"/>
                <w:sz w:val="18"/>
                <w:szCs w:val="16"/>
              </w:rPr>
              <w:t>FLEX-0RUBR12</w:t>
            </w:r>
          </w:p>
        </w:tc>
        <w:tc>
          <w:tcPr>
            <w:tcW w:w="4613" w:type="dxa"/>
            <w:vAlign w:val="center"/>
          </w:tcPr>
          <w:p w:rsidRPr="00932FC6" w:rsidR="001D3096" w:rsidP="00932FC6" w:rsidRDefault="001D3096" w14:paraId="1B631781" w14:textId="77777777">
            <w:pPr>
              <w:rPr>
                <w:rFonts w:cs="Arial"/>
                <w:color w:val="000000"/>
                <w:sz w:val="18"/>
                <w:szCs w:val="16"/>
              </w:rPr>
            </w:pPr>
            <w:r w:rsidRPr="00932FC6">
              <w:rPr>
                <w:rFonts w:cs="Arial"/>
                <w:color w:val="000000"/>
                <w:sz w:val="18"/>
                <w:szCs w:val="16"/>
              </w:rPr>
              <w:t>HD Flex 0 RU bracket,12-port</w:t>
            </w:r>
          </w:p>
        </w:tc>
      </w:tr>
      <w:tr w:rsidRPr="00932FC6" w:rsidR="001D3096" w:rsidTr="001F2D5C" w14:paraId="69599529" w14:textId="77777777">
        <w:trPr>
          <w:cantSplit/>
          <w:trHeight w:val="435"/>
          <w:jc w:val="center"/>
        </w:trPr>
        <w:tc>
          <w:tcPr>
            <w:tcW w:w="1795" w:type="dxa"/>
            <w:vAlign w:val="center"/>
          </w:tcPr>
          <w:p w:rsidRPr="00932FC6" w:rsidR="001D3096" w:rsidP="00932FC6" w:rsidRDefault="001D3096" w14:paraId="087543AD" w14:textId="77777777">
            <w:pPr>
              <w:rPr>
                <w:rFonts w:cs="Arial"/>
                <w:color w:val="000000"/>
                <w:sz w:val="18"/>
                <w:szCs w:val="16"/>
              </w:rPr>
            </w:pPr>
            <w:r w:rsidRPr="00932FC6">
              <w:rPr>
                <w:rFonts w:cs="Arial"/>
                <w:color w:val="000000"/>
                <w:sz w:val="18"/>
                <w:szCs w:val="16"/>
              </w:rPr>
              <w:t>FLEX-0RUCH06</w:t>
            </w:r>
          </w:p>
        </w:tc>
        <w:tc>
          <w:tcPr>
            <w:tcW w:w="4613" w:type="dxa"/>
            <w:vAlign w:val="center"/>
          </w:tcPr>
          <w:p w:rsidRPr="00932FC6" w:rsidR="001D3096" w:rsidP="00932FC6" w:rsidRDefault="001D3096" w14:paraId="15B1F8AD" w14:textId="77777777">
            <w:pPr>
              <w:rPr>
                <w:rFonts w:cs="Arial"/>
                <w:color w:val="000000"/>
                <w:sz w:val="18"/>
                <w:szCs w:val="16"/>
              </w:rPr>
            </w:pPr>
            <w:r w:rsidRPr="00932FC6">
              <w:rPr>
                <w:rFonts w:cs="Arial"/>
                <w:color w:val="000000"/>
                <w:sz w:val="18"/>
                <w:szCs w:val="16"/>
              </w:rPr>
              <w:t>HD Flex 0 RU cassette holder, 6-port</w:t>
            </w:r>
          </w:p>
        </w:tc>
      </w:tr>
      <w:tr w:rsidRPr="00932FC6" w:rsidR="001D3096" w:rsidTr="001F2D5C" w14:paraId="133EE68D" w14:textId="77777777">
        <w:trPr>
          <w:cantSplit/>
          <w:trHeight w:val="435"/>
          <w:jc w:val="center"/>
        </w:trPr>
        <w:tc>
          <w:tcPr>
            <w:tcW w:w="1795" w:type="dxa"/>
            <w:vAlign w:val="center"/>
          </w:tcPr>
          <w:p w:rsidRPr="00932FC6" w:rsidR="001D3096" w:rsidP="00932FC6" w:rsidRDefault="001D3096" w14:paraId="2CBC2222" w14:textId="77777777">
            <w:pPr>
              <w:rPr>
                <w:rFonts w:cs="Arial"/>
                <w:color w:val="000000"/>
                <w:sz w:val="18"/>
                <w:szCs w:val="16"/>
              </w:rPr>
            </w:pPr>
            <w:r w:rsidRPr="00932FC6">
              <w:rPr>
                <w:rFonts w:cs="Arial"/>
                <w:color w:val="000000"/>
                <w:sz w:val="18"/>
                <w:szCs w:val="16"/>
              </w:rPr>
              <w:t>FLEX-0RUCH12</w:t>
            </w:r>
          </w:p>
        </w:tc>
        <w:tc>
          <w:tcPr>
            <w:tcW w:w="4613" w:type="dxa"/>
            <w:vAlign w:val="center"/>
          </w:tcPr>
          <w:p w:rsidRPr="00932FC6" w:rsidR="001D3096" w:rsidP="00932FC6" w:rsidRDefault="001D3096" w14:paraId="48763CD5" w14:textId="77777777">
            <w:pPr>
              <w:rPr>
                <w:rFonts w:cs="Arial"/>
                <w:color w:val="000000"/>
                <w:sz w:val="18"/>
                <w:szCs w:val="16"/>
              </w:rPr>
            </w:pPr>
            <w:r w:rsidRPr="00932FC6">
              <w:rPr>
                <w:rFonts w:cs="Arial"/>
                <w:color w:val="000000"/>
                <w:sz w:val="18"/>
                <w:szCs w:val="16"/>
              </w:rPr>
              <w:t>HD Flex 0 RU cassette holder, 12-port</w:t>
            </w:r>
          </w:p>
        </w:tc>
      </w:tr>
      <w:tr w:rsidRPr="00932FC6" w:rsidR="005A3861" w:rsidTr="001F2D5C" w14:paraId="0847E3FC" w14:textId="77777777">
        <w:trPr>
          <w:cantSplit/>
          <w:trHeight w:val="435"/>
          <w:jc w:val="center"/>
        </w:trPr>
        <w:tc>
          <w:tcPr>
            <w:tcW w:w="1795" w:type="dxa"/>
            <w:vAlign w:val="center"/>
          </w:tcPr>
          <w:p w:rsidRPr="00932FC6" w:rsidR="005A3861" w:rsidP="005A3861" w:rsidRDefault="005A3861" w14:paraId="799D51FA" w14:textId="5E8B01D0">
            <w:pPr>
              <w:rPr>
                <w:rFonts w:cs="Arial"/>
                <w:color w:val="000000"/>
                <w:sz w:val="18"/>
                <w:szCs w:val="16"/>
              </w:rPr>
            </w:pPr>
            <w:r>
              <w:rPr>
                <w:rFonts w:cs="Arial"/>
                <w:color w:val="000000"/>
                <w:sz w:val="18"/>
                <w:szCs w:val="16"/>
              </w:rPr>
              <w:t>FLEX-PLATE*UR</w:t>
            </w:r>
          </w:p>
        </w:tc>
        <w:tc>
          <w:tcPr>
            <w:tcW w:w="4613" w:type="dxa"/>
            <w:vAlign w:val="center"/>
          </w:tcPr>
          <w:p w:rsidRPr="00932FC6" w:rsidR="005A3861" w:rsidP="005A3861" w:rsidRDefault="005A3861" w14:paraId="235ED617" w14:textId="78DEB234">
            <w:pPr>
              <w:rPr>
                <w:rFonts w:cs="Arial"/>
                <w:color w:val="000000"/>
                <w:sz w:val="18"/>
                <w:szCs w:val="16"/>
              </w:rPr>
            </w:pPr>
            <w:r>
              <w:rPr>
                <w:rFonts w:cs="Arial"/>
                <w:color w:val="000000"/>
                <w:sz w:val="18"/>
                <w:szCs w:val="16"/>
              </w:rPr>
              <w:t xml:space="preserve">HD Flex Rear Cover Kit for </w:t>
            </w:r>
            <w:r w:rsidR="00176569">
              <w:rPr>
                <w:rFonts w:cs="Arial"/>
                <w:color w:val="000000"/>
                <w:sz w:val="18"/>
                <w:szCs w:val="16"/>
              </w:rPr>
              <w:t>E</w:t>
            </w:r>
            <w:r>
              <w:rPr>
                <w:rFonts w:cs="Arial"/>
                <w:color w:val="000000"/>
                <w:sz w:val="18"/>
                <w:szCs w:val="16"/>
              </w:rPr>
              <w:t>nclosures with slack plate &amp; rear cover (replace * with 1,</w:t>
            </w:r>
            <w:r>
              <w:rPr>
                <w:rFonts w:cs="Arial"/>
                <w:color w:val="000000"/>
                <w:sz w:val="18"/>
                <w:szCs w:val="16"/>
              </w:rPr>
              <w:t xml:space="preserve"> </w:t>
            </w:r>
            <w:r>
              <w:rPr>
                <w:rFonts w:cs="Arial"/>
                <w:color w:val="000000"/>
                <w:sz w:val="18"/>
                <w:szCs w:val="16"/>
              </w:rPr>
              <w:t>2, or 4 for RU size)</w:t>
            </w:r>
          </w:p>
        </w:tc>
      </w:tr>
      <w:tr w:rsidRPr="00932FC6" w:rsidR="005A3861" w:rsidTr="001F2D5C" w14:paraId="77034DE8" w14:textId="77777777">
        <w:trPr>
          <w:cantSplit/>
          <w:trHeight w:val="435"/>
          <w:jc w:val="center"/>
        </w:trPr>
        <w:tc>
          <w:tcPr>
            <w:tcW w:w="1795" w:type="dxa"/>
            <w:vAlign w:val="center"/>
          </w:tcPr>
          <w:p w:rsidRPr="00932FC6" w:rsidR="005A3861" w:rsidP="005A3861" w:rsidRDefault="005A3861" w14:paraId="07225AB4" w14:textId="6B8614F0">
            <w:pPr>
              <w:rPr>
                <w:rFonts w:cs="Arial"/>
                <w:color w:val="000000"/>
                <w:sz w:val="18"/>
                <w:szCs w:val="16"/>
              </w:rPr>
            </w:pPr>
            <w:r>
              <w:rPr>
                <w:rFonts w:cs="Arial"/>
                <w:color w:val="000000"/>
                <w:sz w:val="18"/>
                <w:szCs w:val="16"/>
              </w:rPr>
              <w:t>FLEX-PLATE*UPR</w:t>
            </w:r>
          </w:p>
        </w:tc>
        <w:tc>
          <w:tcPr>
            <w:tcW w:w="4613" w:type="dxa"/>
            <w:vAlign w:val="center"/>
          </w:tcPr>
          <w:p w:rsidRPr="00932FC6" w:rsidR="005A3861" w:rsidP="005A3861" w:rsidRDefault="005A3861" w14:paraId="4BFE54AD" w14:textId="5384FB16">
            <w:pPr>
              <w:rPr>
                <w:rFonts w:cs="Arial"/>
                <w:color w:val="000000"/>
                <w:sz w:val="18"/>
                <w:szCs w:val="16"/>
              </w:rPr>
            </w:pPr>
            <w:r>
              <w:rPr>
                <w:rFonts w:cs="Arial"/>
                <w:color w:val="000000"/>
                <w:sz w:val="18"/>
                <w:szCs w:val="16"/>
              </w:rPr>
              <w:t xml:space="preserve">HD Flex Rear Cover Kit for </w:t>
            </w:r>
            <w:r w:rsidR="00176569">
              <w:rPr>
                <w:rFonts w:cs="Arial"/>
                <w:color w:val="000000"/>
                <w:sz w:val="18"/>
                <w:szCs w:val="16"/>
              </w:rPr>
              <w:t>P</w:t>
            </w:r>
            <w:r>
              <w:rPr>
                <w:rFonts w:cs="Arial"/>
                <w:color w:val="000000"/>
                <w:sz w:val="18"/>
                <w:szCs w:val="16"/>
              </w:rPr>
              <w:t>anels with slack plate &amp; rear cover (replace * with 1,</w:t>
            </w:r>
            <w:r>
              <w:rPr>
                <w:rFonts w:cs="Arial"/>
                <w:color w:val="000000"/>
                <w:sz w:val="18"/>
                <w:szCs w:val="16"/>
              </w:rPr>
              <w:t xml:space="preserve"> </w:t>
            </w:r>
            <w:r>
              <w:rPr>
                <w:rFonts w:cs="Arial"/>
                <w:color w:val="000000"/>
                <w:sz w:val="18"/>
                <w:szCs w:val="16"/>
              </w:rPr>
              <w:t>2, or 4 for RU size)</w:t>
            </w:r>
          </w:p>
        </w:tc>
      </w:tr>
      <w:tr w:rsidRPr="00932FC6" w:rsidR="005A3861" w:rsidTr="001F2D5C" w14:paraId="41EBC0D8" w14:textId="77777777">
        <w:trPr>
          <w:cantSplit/>
          <w:trHeight w:val="435"/>
          <w:jc w:val="center"/>
        </w:trPr>
        <w:tc>
          <w:tcPr>
            <w:tcW w:w="1795" w:type="dxa"/>
            <w:vAlign w:val="center"/>
          </w:tcPr>
          <w:p w:rsidRPr="00932FC6" w:rsidR="005A3861" w:rsidP="005A3861" w:rsidRDefault="005A3861" w14:paraId="6F1F695D" w14:textId="033FBE0D">
            <w:pPr>
              <w:rPr>
                <w:rFonts w:cs="Arial"/>
                <w:color w:val="000000"/>
                <w:sz w:val="18"/>
                <w:szCs w:val="16"/>
              </w:rPr>
            </w:pPr>
            <w:r w:rsidRPr="00932FC6">
              <w:rPr>
                <w:rFonts w:cs="Arial"/>
                <w:color w:val="000000"/>
                <w:sz w:val="18"/>
                <w:szCs w:val="16"/>
              </w:rPr>
              <w:t>FLEX-PLATE</w:t>
            </w:r>
            <w:r>
              <w:rPr>
                <w:rFonts w:cs="Arial"/>
                <w:color w:val="000000"/>
                <w:sz w:val="18"/>
                <w:szCs w:val="16"/>
              </w:rPr>
              <w:t>*U</w:t>
            </w:r>
          </w:p>
        </w:tc>
        <w:tc>
          <w:tcPr>
            <w:tcW w:w="4613" w:type="dxa"/>
            <w:vAlign w:val="center"/>
          </w:tcPr>
          <w:p w:rsidRPr="00932FC6" w:rsidR="005A3861" w:rsidP="005A3861" w:rsidRDefault="005A3861" w14:paraId="231A1331" w14:textId="16F75CB2">
            <w:pPr>
              <w:rPr>
                <w:rFonts w:cs="Arial"/>
                <w:color w:val="000000"/>
                <w:sz w:val="18"/>
                <w:szCs w:val="16"/>
              </w:rPr>
            </w:pPr>
            <w:r w:rsidRPr="00932FC6">
              <w:rPr>
                <w:rFonts w:cs="Arial"/>
                <w:color w:val="000000"/>
                <w:sz w:val="18"/>
                <w:szCs w:val="16"/>
              </w:rPr>
              <w:t xml:space="preserve">Enclosure Trunk Slack Plate </w:t>
            </w:r>
            <w:r>
              <w:rPr>
                <w:rFonts w:cs="Arial"/>
                <w:color w:val="000000"/>
                <w:sz w:val="18"/>
                <w:szCs w:val="16"/>
              </w:rPr>
              <w:t>–</w:t>
            </w:r>
            <w:r w:rsidRPr="00932FC6">
              <w:rPr>
                <w:rFonts w:cs="Arial"/>
                <w:color w:val="000000"/>
                <w:sz w:val="18"/>
                <w:szCs w:val="16"/>
              </w:rPr>
              <w:t xml:space="preserve"> </w:t>
            </w:r>
            <w:r>
              <w:rPr>
                <w:rFonts w:cs="Arial"/>
                <w:color w:val="000000"/>
                <w:sz w:val="18"/>
                <w:szCs w:val="16"/>
              </w:rPr>
              <w:t>(replace * with 1, 2 or 4 RU size)</w:t>
            </w:r>
          </w:p>
        </w:tc>
      </w:tr>
      <w:tr w:rsidRPr="00932FC6" w:rsidR="005A3861" w:rsidTr="001F2D5C" w14:paraId="7FF1FD73" w14:textId="77777777">
        <w:trPr>
          <w:cantSplit/>
          <w:trHeight w:val="435"/>
          <w:jc w:val="center"/>
        </w:trPr>
        <w:tc>
          <w:tcPr>
            <w:tcW w:w="1795" w:type="dxa"/>
            <w:vAlign w:val="center"/>
          </w:tcPr>
          <w:p w:rsidRPr="00932FC6" w:rsidR="005A3861" w:rsidP="005A3861" w:rsidRDefault="005A3861" w14:paraId="14FE7A19" w14:textId="77777777">
            <w:pPr>
              <w:rPr>
                <w:rFonts w:cs="Arial"/>
                <w:color w:val="000000"/>
                <w:sz w:val="18"/>
                <w:szCs w:val="16"/>
              </w:rPr>
            </w:pPr>
            <w:r w:rsidRPr="00932FC6">
              <w:rPr>
                <w:rFonts w:cs="Arial"/>
                <w:color w:val="000000"/>
                <w:sz w:val="18"/>
                <w:szCs w:val="16"/>
              </w:rPr>
              <w:t>FLEX-CLIP12</w:t>
            </w:r>
          </w:p>
        </w:tc>
        <w:tc>
          <w:tcPr>
            <w:tcW w:w="4613" w:type="dxa"/>
            <w:vAlign w:val="center"/>
          </w:tcPr>
          <w:p w:rsidRPr="00932FC6" w:rsidR="005A3861" w:rsidP="005A3861" w:rsidRDefault="005A3861" w14:paraId="019EC7EF" w14:textId="77777777">
            <w:pPr>
              <w:rPr>
                <w:rFonts w:cs="Arial"/>
                <w:color w:val="000000"/>
                <w:sz w:val="18"/>
                <w:szCs w:val="16"/>
              </w:rPr>
            </w:pPr>
            <w:r w:rsidRPr="00932FC6">
              <w:rPr>
                <w:rFonts w:cs="Arial"/>
                <w:color w:val="000000"/>
                <w:sz w:val="18"/>
                <w:szCs w:val="16"/>
              </w:rPr>
              <w:t>HD Flex Trunk Transition Clip (qty 2); 12-position</w:t>
            </w:r>
          </w:p>
        </w:tc>
      </w:tr>
      <w:tr w:rsidRPr="00932FC6" w:rsidR="005A3861" w:rsidTr="001F2D5C" w14:paraId="37A8BCCD" w14:textId="77777777">
        <w:trPr>
          <w:cantSplit/>
          <w:trHeight w:val="435"/>
          <w:jc w:val="center"/>
        </w:trPr>
        <w:tc>
          <w:tcPr>
            <w:tcW w:w="1795" w:type="dxa"/>
            <w:vAlign w:val="center"/>
          </w:tcPr>
          <w:p w:rsidRPr="00932FC6" w:rsidR="005A3861" w:rsidP="005A3861" w:rsidRDefault="005A3861" w14:paraId="01952030" w14:textId="77777777">
            <w:pPr>
              <w:rPr>
                <w:rFonts w:cs="Arial"/>
                <w:color w:val="000000"/>
                <w:sz w:val="18"/>
                <w:szCs w:val="16"/>
              </w:rPr>
            </w:pPr>
            <w:r w:rsidRPr="00932FC6">
              <w:rPr>
                <w:rFonts w:cs="Arial"/>
                <w:color w:val="000000"/>
                <w:sz w:val="18"/>
                <w:szCs w:val="16"/>
              </w:rPr>
              <w:t>FLEX-CLIP18</w:t>
            </w:r>
          </w:p>
        </w:tc>
        <w:tc>
          <w:tcPr>
            <w:tcW w:w="4613" w:type="dxa"/>
            <w:vAlign w:val="center"/>
          </w:tcPr>
          <w:p w:rsidRPr="00932FC6" w:rsidR="005A3861" w:rsidP="005A3861" w:rsidRDefault="005A3861" w14:paraId="51008B35" w14:textId="77777777">
            <w:pPr>
              <w:rPr>
                <w:rFonts w:cs="Arial"/>
                <w:color w:val="000000"/>
                <w:sz w:val="18"/>
                <w:szCs w:val="16"/>
              </w:rPr>
            </w:pPr>
            <w:r w:rsidRPr="00932FC6">
              <w:rPr>
                <w:rFonts w:cs="Arial"/>
                <w:color w:val="000000"/>
                <w:sz w:val="18"/>
                <w:szCs w:val="16"/>
              </w:rPr>
              <w:t>HD Flex Trunk Transition Clip (qty 2); 18-position</w:t>
            </w:r>
          </w:p>
        </w:tc>
      </w:tr>
      <w:tr w:rsidRPr="00932FC6" w:rsidR="005A3861" w:rsidTr="001F2D5C" w14:paraId="4359110E" w14:textId="77777777">
        <w:trPr>
          <w:cantSplit/>
          <w:trHeight w:val="435"/>
          <w:jc w:val="center"/>
        </w:trPr>
        <w:tc>
          <w:tcPr>
            <w:tcW w:w="1795" w:type="dxa"/>
            <w:vAlign w:val="center"/>
          </w:tcPr>
          <w:p w:rsidRPr="00932FC6" w:rsidR="005A3861" w:rsidP="005A3861" w:rsidRDefault="005A3861" w14:paraId="5F5FE787" w14:textId="77777777">
            <w:pPr>
              <w:rPr>
                <w:rFonts w:cs="Arial"/>
                <w:color w:val="000000"/>
                <w:sz w:val="18"/>
                <w:szCs w:val="16"/>
              </w:rPr>
            </w:pPr>
            <w:r w:rsidRPr="00932FC6">
              <w:rPr>
                <w:rFonts w:cs="Arial"/>
                <w:color w:val="000000"/>
                <w:sz w:val="18"/>
                <w:szCs w:val="16"/>
              </w:rPr>
              <w:t>FLEX-CM12C</w:t>
            </w:r>
          </w:p>
        </w:tc>
        <w:tc>
          <w:tcPr>
            <w:tcW w:w="4613" w:type="dxa"/>
            <w:vAlign w:val="center"/>
          </w:tcPr>
          <w:p w:rsidRPr="00932FC6" w:rsidR="005A3861" w:rsidP="005A3861" w:rsidRDefault="005A3861" w14:paraId="7D4204D3" w14:textId="77777777">
            <w:pPr>
              <w:rPr>
                <w:rFonts w:cs="Arial"/>
                <w:color w:val="000000"/>
                <w:sz w:val="18"/>
                <w:szCs w:val="16"/>
              </w:rPr>
            </w:pPr>
            <w:r w:rsidRPr="00932FC6">
              <w:rPr>
                <w:rFonts w:cs="Arial"/>
                <w:color w:val="000000"/>
                <w:sz w:val="18"/>
                <w:szCs w:val="16"/>
              </w:rPr>
              <w:t>HD Flex Rear Cable Manager (use with Panduit PEV12); 12-position Transition Managers (qty 4) and Clip</w:t>
            </w:r>
          </w:p>
        </w:tc>
      </w:tr>
      <w:tr w:rsidRPr="00932FC6" w:rsidR="005A3861" w:rsidTr="001F2D5C" w14:paraId="7BC69EFE" w14:textId="77777777">
        <w:trPr>
          <w:cantSplit/>
          <w:trHeight w:val="435"/>
          <w:jc w:val="center"/>
        </w:trPr>
        <w:tc>
          <w:tcPr>
            <w:tcW w:w="1795" w:type="dxa"/>
            <w:vAlign w:val="center"/>
          </w:tcPr>
          <w:p w:rsidRPr="00932FC6" w:rsidR="005A3861" w:rsidP="005A3861" w:rsidRDefault="005A3861" w14:paraId="4AF02F82" w14:textId="77777777">
            <w:pPr>
              <w:rPr>
                <w:rFonts w:cs="Arial"/>
                <w:color w:val="000000"/>
                <w:sz w:val="18"/>
                <w:szCs w:val="16"/>
              </w:rPr>
            </w:pPr>
            <w:r w:rsidRPr="00932FC6">
              <w:rPr>
                <w:rFonts w:cs="Arial"/>
                <w:color w:val="000000"/>
                <w:sz w:val="18"/>
                <w:szCs w:val="16"/>
              </w:rPr>
              <w:t>FLEX-CM18C</w:t>
            </w:r>
          </w:p>
        </w:tc>
        <w:tc>
          <w:tcPr>
            <w:tcW w:w="4613" w:type="dxa"/>
            <w:vAlign w:val="center"/>
          </w:tcPr>
          <w:p w:rsidRPr="00932FC6" w:rsidR="005A3861" w:rsidP="005A3861" w:rsidRDefault="005A3861" w14:paraId="7B5B7DDE" w14:textId="77777777">
            <w:pPr>
              <w:rPr>
                <w:rFonts w:cs="Arial"/>
                <w:color w:val="000000"/>
                <w:sz w:val="18"/>
                <w:szCs w:val="16"/>
              </w:rPr>
            </w:pPr>
            <w:r w:rsidRPr="00932FC6">
              <w:rPr>
                <w:rFonts w:cs="Arial"/>
                <w:color w:val="000000"/>
                <w:sz w:val="18"/>
                <w:szCs w:val="16"/>
              </w:rPr>
              <w:t>HD Flex Rear Cable Manager (use with Panduit PEV12); 18-position Transition Managers (qty 4) and Clip</w:t>
            </w:r>
          </w:p>
        </w:tc>
      </w:tr>
      <w:tr w:rsidRPr="00932FC6" w:rsidR="005A3861" w:rsidTr="001F2D5C" w14:paraId="48218EB8" w14:textId="77777777">
        <w:trPr>
          <w:cantSplit/>
          <w:trHeight w:val="435"/>
          <w:jc w:val="center"/>
        </w:trPr>
        <w:tc>
          <w:tcPr>
            <w:tcW w:w="1795" w:type="dxa"/>
            <w:vAlign w:val="center"/>
          </w:tcPr>
          <w:p w:rsidRPr="00932FC6" w:rsidR="005A3861" w:rsidP="005A3861" w:rsidRDefault="005A3861" w14:paraId="0DCE7D99" w14:textId="77777777">
            <w:pPr>
              <w:keepNext/>
              <w:rPr>
                <w:rFonts w:cs="Arial"/>
                <w:color w:val="000000"/>
                <w:sz w:val="18"/>
                <w:szCs w:val="16"/>
              </w:rPr>
            </w:pPr>
            <w:r w:rsidRPr="00932FC6">
              <w:rPr>
                <w:rFonts w:cs="Arial"/>
                <w:color w:val="000000"/>
                <w:sz w:val="18"/>
                <w:szCs w:val="16"/>
              </w:rPr>
              <w:t>FLEX-CM12S</w:t>
            </w:r>
          </w:p>
        </w:tc>
        <w:tc>
          <w:tcPr>
            <w:tcW w:w="4613" w:type="dxa"/>
            <w:vAlign w:val="center"/>
          </w:tcPr>
          <w:p w:rsidRPr="00932FC6" w:rsidR="005A3861" w:rsidP="005A3861" w:rsidRDefault="005A3861" w14:paraId="45B50BDB" w14:textId="77777777">
            <w:pPr>
              <w:keepNext/>
              <w:rPr>
                <w:rFonts w:cs="Arial"/>
                <w:color w:val="000000"/>
                <w:sz w:val="18"/>
                <w:szCs w:val="16"/>
              </w:rPr>
            </w:pPr>
            <w:r w:rsidRPr="00932FC6">
              <w:rPr>
                <w:rFonts w:cs="Arial"/>
                <w:color w:val="000000"/>
                <w:sz w:val="18"/>
                <w:szCs w:val="16"/>
              </w:rPr>
              <w:t>HD Flex Universal Rear Cable Manager; 12-position transition manager (qty 2) with screw mount bracket</w:t>
            </w:r>
          </w:p>
        </w:tc>
      </w:tr>
      <w:tr w:rsidRPr="00932FC6" w:rsidR="005A3861" w:rsidTr="001F2D5C" w14:paraId="12DBE5E4" w14:textId="77777777">
        <w:trPr>
          <w:cantSplit/>
          <w:trHeight w:val="435"/>
          <w:jc w:val="center"/>
        </w:trPr>
        <w:tc>
          <w:tcPr>
            <w:tcW w:w="1795" w:type="dxa"/>
            <w:vAlign w:val="center"/>
          </w:tcPr>
          <w:p w:rsidRPr="00932FC6" w:rsidR="005A3861" w:rsidP="005A3861" w:rsidRDefault="005A3861" w14:paraId="4A6D174A" w14:textId="77777777">
            <w:pPr>
              <w:rPr>
                <w:rFonts w:cs="Arial"/>
                <w:color w:val="000000"/>
                <w:sz w:val="18"/>
                <w:szCs w:val="16"/>
              </w:rPr>
            </w:pPr>
            <w:r w:rsidRPr="00932FC6">
              <w:rPr>
                <w:rFonts w:cs="Arial"/>
                <w:color w:val="000000"/>
                <w:sz w:val="18"/>
                <w:szCs w:val="16"/>
              </w:rPr>
              <w:t>FLEX-CM18S</w:t>
            </w:r>
          </w:p>
        </w:tc>
        <w:tc>
          <w:tcPr>
            <w:tcW w:w="4613" w:type="dxa"/>
            <w:vAlign w:val="center"/>
          </w:tcPr>
          <w:p w:rsidRPr="00932FC6" w:rsidR="005A3861" w:rsidP="005A3861" w:rsidRDefault="005A3861" w14:paraId="562341AE" w14:textId="77777777">
            <w:pPr>
              <w:rPr>
                <w:rFonts w:cs="Arial"/>
                <w:color w:val="000000"/>
                <w:sz w:val="18"/>
                <w:szCs w:val="16"/>
              </w:rPr>
            </w:pPr>
            <w:r w:rsidRPr="00932FC6">
              <w:rPr>
                <w:rFonts w:cs="Arial"/>
                <w:color w:val="000000"/>
                <w:sz w:val="18"/>
                <w:szCs w:val="16"/>
              </w:rPr>
              <w:t>HD Flex Universal Rear Cable Manager; 18-position transition manager (qty 2) with screw mount bracket</w:t>
            </w:r>
          </w:p>
        </w:tc>
      </w:tr>
    </w:tbl>
    <w:p w:rsidRPr="00B90733" w:rsidR="00B90733" w:rsidP="00B90733" w:rsidRDefault="00B90733" w14:paraId="3F7F405D" w14:textId="77777777">
      <w:pPr>
        <w:pStyle w:val="Heading2"/>
      </w:pPr>
      <w:r w:rsidRPr="00B90733">
        <w:t>OPTICAL FIBER CONNECTOR PANELS</w:t>
      </w:r>
    </w:p>
    <w:p w:rsidR="00932FC6" w:rsidP="00B90733" w:rsidRDefault="00B90733" w14:paraId="4B8575F4" w14:textId="1FCD4984">
      <w:pPr>
        <w:pStyle w:val="Heading3"/>
      </w:pPr>
      <w:r w:rsidRPr="00B90733">
        <w:t>A connector panel is a modular removable plate containing optical fiber connector adapters or copper jacks.</w:t>
      </w:r>
    </w:p>
    <w:p w:rsidR="00B90733" w:rsidP="00B90733" w:rsidRDefault="00B90733" w14:paraId="218A0886" w14:textId="794459CF">
      <w:pPr>
        <w:pStyle w:val="Heading3"/>
      </w:pPr>
      <w:r w:rsidRPr="00B90733">
        <w:t>Optical fiber couplers shall</w:t>
      </w:r>
      <w:r w:rsidR="00CF5B88">
        <w:t xml:space="preserve"> have:</w:t>
      </w:r>
    </w:p>
    <w:p w:rsidRPr="00CF5B88" w:rsidR="00CF5B88" w:rsidP="00CF5B88" w:rsidRDefault="00CF5B88" w14:paraId="2A347229" w14:textId="1368C8BA">
      <w:pPr>
        <w:pStyle w:val="Heading4"/>
      </w:pPr>
      <w:r>
        <w:t>A</w:t>
      </w:r>
      <w:r w:rsidRPr="00CF5B88">
        <w:t xml:space="preserve"> modular unit of the same manufacture as the Fiber Distribution </w:t>
      </w:r>
      <w:r w:rsidRPr="00CF5B88" w:rsidR="003E5D3E">
        <w:t>Enclosures and</w:t>
      </w:r>
      <w:r w:rsidRPr="00CF5B88">
        <w:t xml:space="preserve"> shall have keyed openings on the front and rear to provide proper alignment of the connectors.</w:t>
      </w:r>
    </w:p>
    <w:p w:rsidRPr="00CF5B88" w:rsidR="00CF5B88" w:rsidP="00CF5B88" w:rsidRDefault="00CF5B88" w14:paraId="390C4E6F" w14:textId="77777777">
      <w:pPr>
        <w:pStyle w:val="Heading4"/>
      </w:pPr>
      <w:r w:rsidRPr="00CF5B88">
        <w:t>Couplers will be factory-installed to maintain an appropriate A-B orientation throughout the optical link.</w:t>
      </w:r>
    </w:p>
    <w:p w:rsidRPr="00CF5B88" w:rsidR="00CF5B88" w:rsidP="00CF5B88" w:rsidRDefault="00CF5B88" w14:paraId="2829D35D" w14:textId="77777777">
      <w:pPr>
        <w:pStyle w:val="Heading4"/>
      </w:pPr>
      <w:r w:rsidRPr="00CF5B88">
        <w:t>Couplers will be aqua with ceramic alignment sleeves for 50 µm graded-index optical fiber and blue for single-mode.</w:t>
      </w:r>
    </w:p>
    <w:p w:rsidRPr="00CF5B88" w:rsidR="00CF5B88" w:rsidP="00CF5B88" w:rsidRDefault="00CF5B88" w14:paraId="253E9944" w14:textId="77777777">
      <w:pPr>
        <w:pStyle w:val="Heading3"/>
      </w:pPr>
      <w:r w:rsidRPr="00CF5B88">
        <w:t>Connector Panels</w:t>
      </w:r>
    </w:p>
    <w:p w:rsidR="00CF5B88" w:rsidP="00CF5B88" w:rsidRDefault="00CF5B88" w14:paraId="05E73B25" w14:textId="4E36505C">
      <w:pPr>
        <w:pStyle w:val="Heading4"/>
      </w:pPr>
      <w:r w:rsidRPr="00CF5B88">
        <w:lastRenderedPageBreak/>
        <w:t>Connector panels shall:</w:t>
      </w:r>
    </w:p>
    <w:p w:rsidRPr="00CF5B88" w:rsidR="00CF5B88" w:rsidP="00CF5B88" w:rsidRDefault="00CF5B88" w14:paraId="46695DF2" w14:textId="77777777">
      <w:pPr>
        <w:pStyle w:val="Heading5"/>
      </w:pPr>
      <w:r w:rsidRPr="00CF5B88">
        <w:t>Be manufactured from 16-gauge cold-rolled steel or injection molded polycarbonate for structural integrity</w:t>
      </w:r>
    </w:p>
    <w:p w:rsidRPr="00CF5B88" w:rsidR="00CF5B88" w:rsidP="00CF5B88" w:rsidRDefault="00CF5B88" w14:paraId="5345E2DB" w14:textId="77777777">
      <w:pPr>
        <w:pStyle w:val="Heading5"/>
      </w:pPr>
      <w:r w:rsidRPr="00CF5B88">
        <w:t>Be finished with a black powder-coat texture to match other hardware</w:t>
      </w:r>
    </w:p>
    <w:p w:rsidRPr="00CF5B88" w:rsidR="00CF5B88" w:rsidP="00CF5B88" w:rsidRDefault="00CF5B88" w14:paraId="3B1CD283" w14:textId="77777777">
      <w:pPr>
        <w:pStyle w:val="Heading5"/>
      </w:pPr>
      <w:r w:rsidRPr="00CF5B88">
        <w:t>Have a single mounting footprint</w:t>
      </w:r>
    </w:p>
    <w:p w:rsidRPr="00CF5B88" w:rsidR="00CF5B88" w:rsidP="00CF5B88" w:rsidRDefault="00CF5B88" w14:paraId="5BC4B518" w14:textId="77777777">
      <w:pPr>
        <w:pStyle w:val="Heading5"/>
      </w:pPr>
      <w:r w:rsidRPr="00CF5B88">
        <w:t>Be available with three, four, six, eight, twelve, or twenty-four connector adapters in each panel</w:t>
      </w:r>
    </w:p>
    <w:p w:rsidRPr="00CF5B88" w:rsidR="00CF5B88" w:rsidP="00CF5B88" w:rsidRDefault="00CF5B88" w14:paraId="24643AD4" w14:textId="77777777">
      <w:pPr>
        <w:pStyle w:val="Heading5"/>
      </w:pPr>
      <w:r w:rsidRPr="00CF5B88">
        <w:t>Be both rack-mountable and wall-mountable</w:t>
      </w:r>
    </w:p>
    <w:p w:rsidRPr="00CF5B88" w:rsidR="00CF5B88" w:rsidP="00CF5B88" w:rsidRDefault="00CF5B88" w14:paraId="34319A14" w14:textId="77777777">
      <w:pPr>
        <w:pStyle w:val="Heading5"/>
      </w:pPr>
      <w:r w:rsidRPr="00CF5B88">
        <w:t>Be attached with two push-pull latches to allow for quick installation and removal</w:t>
      </w:r>
    </w:p>
    <w:p w:rsidRPr="00CF5B88" w:rsidR="00CF5B88" w:rsidP="00CF5B88" w:rsidRDefault="00CF5B88" w14:paraId="6DF0BA8B" w14:textId="77777777">
      <w:pPr>
        <w:pStyle w:val="Heading5"/>
      </w:pPr>
      <w:r w:rsidRPr="00CF5B88">
        <w:t>Be available with industry standard single-fiber and small form factor multi-fiber adapters, including the TIA/EIA 604 3A (SC), TIA/EIA 2 (ST) compatible, and TIA/EIA 604 10A (LC)</w:t>
      </w:r>
    </w:p>
    <w:p w:rsidR="00CF5B88" w:rsidP="00CF5B88" w:rsidRDefault="00CF5B88" w14:paraId="14B5C47F" w14:textId="3EF8B470">
      <w:pPr>
        <w:pStyle w:val="Heading5"/>
      </w:pPr>
      <w:r w:rsidRPr="00CF5B88">
        <w:t>Include removable icons that identify the circuits, including blank, telephone, computer, CATV, video camera, satellite dish, or CAT 6, and in colors including blue, yellow, red, white, electric ivory, ash, green, purple, gray, black, brown, and orange</w:t>
      </w:r>
    </w:p>
    <w:p w:rsidRPr="00CF5B88" w:rsidR="00CF5B88" w:rsidP="00CF5B88" w:rsidRDefault="00CF5B88" w14:paraId="3D37E71A" w14:textId="77777777">
      <w:pPr>
        <w:pStyle w:val="Heading3"/>
      </w:pPr>
      <w:r w:rsidRPr="00CF5B88">
        <w:t>Blank Connector Panels</w:t>
      </w:r>
    </w:p>
    <w:p w:rsidR="00CF5B88" w:rsidP="00CF5B88" w:rsidRDefault="00CF5B88" w14:paraId="662F0EFE" w14:textId="1A32236F">
      <w:pPr>
        <w:pStyle w:val="Heading4"/>
      </w:pPr>
      <w:r w:rsidRPr="00CF5B88">
        <w:t>Blank connector panels shall be available to fill unused space in the housings. The blank connector panels shall be:</w:t>
      </w:r>
    </w:p>
    <w:p w:rsidR="00CF5B88" w:rsidP="00CF5B88" w:rsidRDefault="00CF5B88" w14:paraId="4820CCE0" w14:textId="77777777">
      <w:pPr>
        <w:pStyle w:val="Heading5"/>
      </w:pPr>
      <w:r>
        <w:t>Attached with at least two push-pull latches to allow for quick installation and removal</w:t>
      </w:r>
    </w:p>
    <w:p w:rsidR="00CF5B88" w:rsidP="00CF5B88" w:rsidRDefault="00CF5B88" w14:paraId="2D6076CE" w14:textId="77777777">
      <w:pPr>
        <w:pStyle w:val="Heading5"/>
      </w:pPr>
      <w:r>
        <w:t>Manufactured from injection molded polycarbonate</w:t>
      </w:r>
    </w:p>
    <w:p w:rsidR="00CF5B88" w:rsidP="00CF5B88" w:rsidRDefault="00CF5B88" w14:paraId="68BA96F9" w14:textId="77777777">
      <w:pPr>
        <w:pStyle w:val="Heading5"/>
      </w:pPr>
      <w:r>
        <w:t>Finished with a wrinkled black texture to match the housing</w:t>
      </w:r>
    </w:p>
    <w:p w:rsidR="00CF5B88" w:rsidP="00CF5B88" w:rsidRDefault="00A0462F" w14:paraId="6D4C2B55" w14:textId="36F2869F">
      <w:pPr>
        <w:pStyle w:val="Heading3"/>
      </w:pPr>
      <w:r>
        <w:t>&lt;&lt;</w:t>
      </w:r>
      <w:proofErr w:type="spellStart"/>
      <w:r>
        <w:t>ClientName</w:t>
      </w:r>
      <w:proofErr w:type="spellEnd"/>
      <w:r>
        <w:t>&gt;&gt;</w:t>
      </w:r>
      <w:r w:rsidR="00CF5B88">
        <w:t xml:space="preserve"> approved Manufacturer:</w:t>
      </w:r>
    </w:p>
    <w:p w:rsidR="00CF5B88" w:rsidP="00CF5B88" w:rsidRDefault="00CF5B88" w14:paraId="1E274D06" w14:textId="77777777">
      <w:pPr>
        <w:pStyle w:val="Heading4"/>
      </w:pPr>
      <w:r>
        <w:t>Panduit</w:t>
      </w:r>
    </w:p>
    <w:p w:rsidR="00CF5B88" w:rsidP="00CF5B88" w:rsidRDefault="00A0462F" w14:paraId="10862B39" w14:textId="1123577C">
      <w:pPr>
        <w:pStyle w:val="Heading3"/>
      </w:pPr>
      <w:r>
        <w:t>&lt;&lt;</w:t>
      </w:r>
      <w:proofErr w:type="spellStart"/>
      <w:r>
        <w:t>ClientName</w:t>
      </w:r>
      <w:proofErr w:type="spellEnd"/>
      <w:r>
        <w:t>&gt;&gt;</w:t>
      </w:r>
      <w:r w:rsidR="00CF5B88">
        <w:t xml:space="preserve"> approved part numbers listed in the table below. The part numbers and sizes listed are a small subset of the number available. For additional information, contact Panduit customer service or refer to the current parts catalog.</w:t>
      </w:r>
    </w:p>
    <w:p w:rsidRPr="00CF5B88" w:rsidR="00CF5B88" w:rsidP="00CF5B88" w:rsidRDefault="00CF5B88" w14:paraId="13BDF7CD" w14:textId="77777777">
      <w:pPr>
        <w:pStyle w:val="CSILevel1Article"/>
        <w:numPr>
          <w:ilvl w:val="0"/>
          <w:numId w:val="0"/>
        </w:numPr>
        <w:ind w:left="720"/>
      </w:pPr>
    </w:p>
    <w:tbl>
      <w:tblPr>
        <w:tblStyle w:val="TableGrid"/>
        <w:tblW w:w="0" w:type="auto"/>
        <w:jc w:val="center"/>
        <w:tblLook w:val="04A0" w:firstRow="1" w:lastRow="0" w:firstColumn="1" w:lastColumn="0" w:noHBand="0" w:noVBand="1"/>
      </w:tblPr>
      <w:tblGrid>
        <w:gridCol w:w="1667"/>
        <w:gridCol w:w="4448"/>
      </w:tblGrid>
      <w:tr w:rsidRPr="00CF5B88" w:rsidR="00CF5B88" w:rsidTr="00CF5B88" w14:paraId="1703111E" w14:textId="77777777">
        <w:trPr>
          <w:cantSplit/>
          <w:trHeight w:val="440"/>
          <w:tblHeader/>
          <w:jc w:val="center"/>
        </w:trPr>
        <w:tc>
          <w:tcPr>
            <w:tcW w:w="0" w:type="auto"/>
            <w:shd w:val="clear" w:color="auto" w:fill="006096"/>
            <w:vAlign w:val="bottom"/>
          </w:tcPr>
          <w:p w:rsidRPr="00CF5B88" w:rsidR="00CF5B88" w:rsidP="00CF5B88" w:rsidRDefault="00CF5B88" w14:paraId="30C4E673" w14:textId="77777777">
            <w:pPr>
              <w:rPr>
                <w:rFonts w:cs="Arial"/>
                <w:i/>
                <w:color w:val="FFFFFF" w:themeColor="background1"/>
                <w:sz w:val="18"/>
                <w:szCs w:val="16"/>
              </w:rPr>
            </w:pPr>
            <w:r w:rsidRPr="00CF5B88">
              <w:rPr>
                <w:rFonts w:cs="Arial"/>
                <w:i/>
                <w:color w:val="FFFFFF" w:themeColor="background1"/>
                <w:sz w:val="18"/>
                <w:szCs w:val="16"/>
              </w:rPr>
              <w:t>part number</w:t>
            </w:r>
          </w:p>
        </w:tc>
        <w:tc>
          <w:tcPr>
            <w:tcW w:w="4448" w:type="dxa"/>
            <w:shd w:val="clear" w:color="auto" w:fill="006096"/>
            <w:vAlign w:val="bottom"/>
          </w:tcPr>
          <w:p w:rsidRPr="00CF5B88" w:rsidR="00CF5B88" w:rsidP="00CF5B88" w:rsidRDefault="00CF5B88" w14:paraId="0CC98EF1" w14:textId="77777777">
            <w:pPr>
              <w:rPr>
                <w:rFonts w:cs="Arial"/>
                <w:i/>
                <w:color w:val="FFFFFF" w:themeColor="background1"/>
                <w:sz w:val="18"/>
                <w:szCs w:val="16"/>
              </w:rPr>
            </w:pPr>
            <w:r w:rsidRPr="00CF5B88">
              <w:rPr>
                <w:rFonts w:cs="Arial"/>
                <w:i/>
                <w:color w:val="FFFFFF" w:themeColor="background1"/>
                <w:sz w:val="18"/>
                <w:szCs w:val="16"/>
              </w:rPr>
              <w:t>description</w:t>
            </w:r>
          </w:p>
        </w:tc>
      </w:tr>
      <w:tr w:rsidRPr="00CF5B88" w:rsidR="00CF5B88" w:rsidTr="001D30DF" w14:paraId="0F6AC6C1" w14:textId="77777777">
        <w:trPr>
          <w:trHeight w:val="432"/>
          <w:jc w:val="center"/>
        </w:trPr>
        <w:tc>
          <w:tcPr>
            <w:tcW w:w="0" w:type="auto"/>
            <w:vAlign w:val="center"/>
          </w:tcPr>
          <w:p w:rsidRPr="00CF5B88" w:rsidR="00CF5B88" w:rsidP="00CF5B88" w:rsidRDefault="00CF5B88" w14:paraId="545EBDD8" w14:textId="77777777">
            <w:pPr>
              <w:rPr>
                <w:rFonts w:cs="Arial"/>
                <w:color w:val="000000"/>
                <w:sz w:val="18"/>
                <w:szCs w:val="16"/>
              </w:rPr>
            </w:pPr>
            <w:r w:rsidRPr="00CF5B88">
              <w:rPr>
                <w:rFonts w:cs="Arial"/>
                <w:color w:val="000000"/>
                <w:sz w:val="18"/>
                <w:szCs w:val="16"/>
              </w:rPr>
              <w:t>CMDSAQLCZBL</w:t>
            </w:r>
          </w:p>
        </w:tc>
        <w:tc>
          <w:tcPr>
            <w:tcW w:w="4448" w:type="dxa"/>
            <w:vAlign w:val="center"/>
          </w:tcPr>
          <w:p w:rsidRPr="00CF5B88" w:rsidR="00CF5B88" w:rsidP="00CF5B88" w:rsidRDefault="00CF5B88" w14:paraId="51A5DDA3" w14:textId="43BD58E5">
            <w:pPr>
              <w:rPr>
                <w:rFonts w:cs="Arial"/>
                <w:color w:val="000000"/>
                <w:sz w:val="18"/>
                <w:szCs w:val="16"/>
              </w:rPr>
            </w:pPr>
            <w:r w:rsidRPr="00CF5B88">
              <w:rPr>
                <w:rFonts w:cs="Arial"/>
                <w:color w:val="000000"/>
                <w:sz w:val="18"/>
                <w:szCs w:val="16"/>
              </w:rPr>
              <w:t>Dupl</w:t>
            </w:r>
            <w:r>
              <w:rPr>
                <w:rFonts w:cs="Arial"/>
                <w:color w:val="000000"/>
                <w:sz w:val="18"/>
                <w:szCs w:val="16"/>
              </w:rPr>
              <w:t>ex</w:t>
            </w:r>
            <w:r w:rsidRPr="00CF5B88">
              <w:rPr>
                <w:rFonts w:cs="Arial"/>
                <w:color w:val="000000"/>
                <w:sz w:val="18"/>
                <w:szCs w:val="16"/>
              </w:rPr>
              <w:t xml:space="preserve"> LC Sr./Sr. 10 GbE Fiber Adapter (AQ) With Module (BL) </w:t>
            </w:r>
            <w:proofErr w:type="spellStart"/>
            <w:r w:rsidRPr="00CF5B88">
              <w:rPr>
                <w:rFonts w:cs="Arial"/>
                <w:color w:val="000000"/>
                <w:sz w:val="18"/>
                <w:szCs w:val="16"/>
              </w:rPr>
              <w:t>Zirc</w:t>
            </w:r>
            <w:proofErr w:type="spellEnd"/>
          </w:p>
        </w:tc>
      </w:tr>
      <w:tr w:rsidRPr="00CF5B88" w:rsidR="00CF5B88" w:rsidTr="001D30DF" w14:paraId="2BE57348" w14:textId="77777777">
        <w:trPr>
          <w:trHeight w:val="432"/>
          <w:jc w:val="center"/>
        </w:trPr>
        <w:tc>
          <w:tcPr>
            <w:tcW w:w="0" w:type="auto"/>
            <w:vAlign w:val="center"/>
          </w:tcPr>
          <w:p w:rsidRPr="00CF5B88" w:rsidR="00CF5B88" w:rsidP="00CF5B88" w:rsidRDefault="00CF5B88" w14:paraId="0E57819B" w14:textId="77777777">
            <w:pPr>
              <w:rPr>
                <w:rFonts w:cs="Arial"/>
                <w:color w:val="000000"/>
                <w:sz w:val="18"/>
                <w:szCs w:val="16"/>
              </w:rPr>
            </w:pPr>
            <w:r w:rsidRPr="00CF5B88">
              <w:rPr>
                <w:rFonts w:cs="Arial"/>
                <w:color w:val="000000"/>
                <w:sz w:val="18"/>
                <w:szCs w:val="16"/>
              </w:rPr>
              <w:t>FAP12WAQDLCZ</w:t>
            </w:r>
          </w:p>
        </w:tc>
        <w:tc>
          <w:tcPr>
            <w:tcW w:w="4448" w:type="dxa"/>
            <w:vAlign w:val="center"/>
          </w:tcPr>
          <w:p w:rsidRPr="00CF5B88" w:rsidR="00CF5B88" w:rsidP="00CF5B88" w:rsidRDefault="00CF5B88" w14:paraId="4E13C038" w14:textId="07118368">
            <w:pPr>
              <w:rPr>
                <w:rFonts w:cs="Arial"/>
                <w:color w:val="000000"/>
                <w:sz w:val="18"/>
                <w:szCs w:val="16"/>
              </w:rPr>
            </w:pPr>
            <w:r w:rsidRPr="00CF5B88">
              <w:rPr>
                <w:rFonts w:cs="Arial"/>
                <w:color w:val="000000"/>
                <w:sz w:val="18"/>
                <w:szCs w:val="16"/>
              </w:rPr>
              <w:t>FAP w/12 LC 10 GbE Dupl</w:t>
            </w:r>
            <w:r>
              <w:rPr>
                <w:rFonts w:cs="Arial"/>
                <w:color w:val="000000"/>
                <w:sz w:val="18"/>
                <w:szCs w:val="16"/>
              </w:rPr>
              <w:t>ex</w:t>
            </w:r>
            <w:r w:rsidRPr="00CF5B88">
              <w:rPr>
                <w:rFonts w:cs="Arial"/>
                <w:color w:val="000000"/>
                <w:sz w:val="18"/>
                <w:szCs w:val="16"/>
              </w:rPr>
              <w:t xml:space="preserve"> </w:t>
            </w:r>
            <w:r>
              <w:rPr>
                <w:rFonts w:cs="Arial"/>
                <w:color w:val="000000"/>
                <w:sz w:val="18"/>
                <w:szCs w:val="16"/>
              </w:rPr>
              <w:t>MM</w:t>
            </w:r>
            <w:r w:rsidRPr="00CF5B88">
              <w:rPr>
                <w:rFonts w:cs="Arial"/>
                <w:color w:val="000000"/>
                <w:sz w:val="18"/>
                <w:szCs w:val="16"/>
              </w:rPr>
              <w:t xml:space="preserve"> Adapters (AQ) Zirconia</w:t>
            </w:r>
          </w:p>
        </w:tc>
      </w:tr>
      <w:tr w:rsidRPr="00CF5B88" w:rsidR="00CF5B88" w:rsidTr="001D30DF" w14:paraId="3C1233B3" w14:textId="77777777">
        <w:trPr>
          <w:trHeight w:val="432"/>
          <w:jc w:val="center"/>
        </w:trPr>
        <w:tc>
          <w:tcPr>
            <w:tcW w:w="0" w:type="auto"/>
            <w:vAlign w:val="center"/>
          </w:tcPr>
          <w:p w:rsidRPr="00CF5B88" w:rsidR="00CF5B88" w:rsidP="00CF5B88" w:rsidRDefault="00CF5B88" w14:paraId="1C845019" w14:textId="77777777">
            <w:pPr>
              <w:rPr>
                <w:rFonts w:cs="Arial"/>
                <w:color w:val="000000"/>
                <w:sz w:val="18"/>
                <w:szCs w:val="16"/>
              </w:rPr>
            </w:pPr>
            <w:r w:rsidRPr="00CF5B88">
              <w:rPr>
                <w:rFonts w:cs="Arial"/>
                <w:color w:val="000000"/>
                <w:sz w:val="18"/>
                <w:szCs w:val="16"/>
              </w:rPr>
              <w:t>FAP12WBUDLCZ</w:t>
            </w:r>
          </w:p>
        </w:tc>
        <w:tc>
          <w:tcPr>
            <w:tcW w:w="4448" w:type="dxa"/>
            <w:vAlign w:val="center"/>
          </w:tcPr>
          <w:p w:rsidRPr="00CF5B88" w:rsidR="00CF5B88" w:rsidP="00CF5B88" w:rsidRDefault="00CF5B88" w14:paraId="1B0198BD" w14:textId="72F58985">
            <w:pPr>
              <w:rPr>
                <w:rFonts w:cs="Arial"/>
                <w:color w:val="000000"/>
                <w:sz w:val="18"/>
                <w:szCs w:val="16"/>
              </w:rPr>
            </w:pPr>
            <w:r w:rsidRPr="00CF5B88">
              <w:rPr>
                <w:rFonts w:cs="Arial"/>
                <w:color w:val="000000"/>
                <w:sz w:val="18"/>
                <w:szCs w:val="16"/>
              </w:rPr>
              <w:t>FAP w/12 LC Dupl</w:t>
            </w:r>
            <w:r>
              <w:rPr>
                <w:rFonts w:cs="Arial"/>
                <w:color w:val="000000"/>
                <w:sz w:val="18"/>
                <w:szCs w:val="16"/>
              </w:rPr>
              <w:t>ex</w:t>
            </w:r>
            <w:r w:rsidRPr="00CF5B88">
              <w:rPr>
                <w:rFonts w:cs="Arial"/>
                <w:color w:val="000000"/>
                <w:sz w:val="18"/>
                <w:szCs w:val="16"/>
              </w:rPr>
              <w:t xml:space="preserve"> Adapters (BU) Zirconia</w:t>
            </w:r>
          </w:p>
        </w:tc>
      </w:tr>
      <w:tr w:rsidRPr="00CF5B88" w:rsidR="00CF5B88" w:rsidTr="001D30DF" w14:paraId="312A0FAB" w14:textId="77777777">
        <w:trPr>
          <w:trHeight w:val="432"/>
          <w:jc w:val="center"/>
        </w:trPr>
        <w:tc>
          <w:tcPr>
            <w:tcW w:w="0" w:type="auto"/>
            <w:vAlign w:val="center"/>
          </w:tcPr>
          <w:p w:rsidRPr="00CF5B88" w:rsidR="00CF5B88" w:rsidP="00CF5B88" w:rsidRDefault="00CF5B88" w14:paraId="21562615" w14:textId="77777777">
            <w:pPr>
              <w:rPr>
                <w:rFonts w:cs="Arial"/>
                <w:color w:val="000000"/>
                <w:sz w:val="18"/>
                <w:szCs w:val="16"/>
              </w:rPr>
            </w:pPr>
            <w:r w:rsidRPr="00CF5B88">
              <w:rPr>
                <w:rFonts w:cs="Arial"/>
                <w:color w:val="000000"/>
                <w:sz w:val="18"/>
                <w:szCs w:val="16"/>
              </w:rPr>
              <w:lastRenderedPageBreak/>
              <w:t>FAP6WBUDLCZ</w:t>
            </w:r>
          </w:p>
        </w:tc>
        <w:tc>
          <w:tcPr>
            <w:tcW w:w="4448" w:type="dxa"/>
            <w:vAlign w:val="center"/>
          </w:tcPr>
          <w:p w:rsidRPr="00CF5B88" w:rsidR="00CF5B88" w:rsidP="00CF5B88" w:rsidRDefault="00CF5B88" w14:paraId="00FFB51F" w14:textId="161CEC50">
            <w:pPr>
              <w:rPr>
                <w:rFonts w:cs="Arial"/>
                <w:color w:val="000000"/>
                <w:sz w:val="18"/>
                <w:szCs w:val="16"/>
              </w:rPr>
            </w:pPr>
            <w:r w:rsidRPr="00CF5B88">
              <w:rPr>
                <w:rFonts w:cs="Arial"/>
                <w:color w:val="000000"/>
                <w:sz w:val="18"/>
                <w:szCs w:val="16"/>
              </w:rPr>
              <w:t>FAP w/6 LC Dupl</w:t>
            </w:r>
            <w:r>
              <w:rPr>
                <w:rFonts w:cs="Arial"/>
                <w:color w:val="000000"/>
                <w:sz w:val="18"/>
                <w:szCs w:val="16"/>
              </w:rPr>
              <w:t>ex</w:t>
            </w:r>
            <w:r w:rsidRPr="00CF5B88">
              <w:rPr>
                <w:rFonts w:cs="Arial"/>
                <w:color w:val="000000"/>
                <w:sz w:val="18"/>
                <w:szCs w:val="16"/>
              </w:rPr>
              <w:t xml:space="preserve"> Adapters (BU) Zirconia</w:t>
            </w:r>
          </w:p>
        </w:tc>
      </w:tr>
      <w:tr w:rsidRPr="00CF5B88" w:rsidR="00CF5B88" w:rsidTr="001D30DF" w14:paraId="354BA7CC" w14:textId="77777777">
        <w:trPr>
          <w:trHeight w:val="432"/>
          <w:jc w:val="center"/>
        </w:trPr>
        <w:tc>
          <w:tcPr>
            <w:tcW w:w="0" w:type="auto"/>
            <w:vAlign w:val="center"/>
          </w:tcPr>
          <w:p w:rsidRPr="00CF5B88" w:rsidR="00CF5B88" w:rsidP="00CF5B88" w:rsidRDefault="00CF5B88" w14:paraId="35A7E5FE" w14:textId="77777777">
            <w:pPr>
              <w:rPr>
                <w:rFonts w:cs="Arial"/>
                <w:color w:val="000000"/>
                <w:sz w:val="18"/>
                <w:szCs w:val="16"/>
              </w:rPr>
            </w:pPr>
            <w:r w:rsidRPr="00CF5B88">
              <w:rPr>
                <w:rFonts w:cs="Arial"/>
                <w:color w:val="000000"/>
                <w:sz w:val="18"/>
                <w:szCs w:val="16"/>
              </w:rPr>
              <w:t>FAP6WAQDLCZ</w:t>
            </w:r>
          </w:p>
        </w:tc>
        <w:tc>
          <w:tcPr>
            <w:tcW w:w="4448" w:type="dxa"/>
            <w:vAlign w:val="center"/>
          </w:tcPr>
          <w:p w:rsidRPr="00CF5B88" w:rsidR="00CF5B88" w:rsidP="00CF5B88" w:rsidRDefault="00CF5B88" w14:paraId="052F1712" w14:textId="4D7DAF57">
            <w:pPr>
              <w:rPr>
                <w:rFonts w:cs="Arial"/>
                <w:color w:val="000000"/>
                <w:sz w:val="18"/>
                <w:szCs w:val="16"/>
              </w:rPr>
            </w:pPr>
            <w:r w:rsidRPr="00CF5B88">
              <w:rPr>
                <w:rFonts w:cs="Arial"/>
                <w:color w:val="000000"/>
                <w:sz w:val="18"/>
                <w:szCs w:val="16"/>
              </w:rPr>
              <w:t>FAP w/6 LC 10 GbE Dupl</w:t>
            </w:r>
            <w:r>
              <w:rPr>
                <w:rFonts w:cs="Arial"/>
                <w:color w:val="000000"/>
                <w:sz w:val="18"/>
                <w:szCs w:val="16"/>
              </w:rPr>
              <w:t>ex</w:t>
            </w:r>
            <w:r w:rsidRPr="00CF5B88">
              <w:rPr>
                <w:rFonts w:cs="Arial"/>
                <w:color w:val="000000"/>
                <w:sz w:val="18"/>
                <w:szCs w:val="16"/>
              </w:rPr>
              <w:t xml:space="preserve"> </w:t>
            </w:r>
            <w:r>
              <w:rPr>
                <w:rFonts w:cs="Arial"/>
                <w:color w:val="000000"/>
                <w:sz w:val="18"/>
                <w:szCs w:val="16"/>
              </w:rPr>
              <w:t>MM</w:t>
            </w:r>
            <w:r w:rsidRPr="00CF5B88">
              <w:rPr>
                <w:rFonts w:cs="Arial"/>
                <w:color w:val="000000"/>
                <w:sz w:val="18"/>
                <w:szCs w:val="16"/>
              </w:rPr>
              <w:t xml:space="preserve"> Adapters (AQ) Zirconia</w:t>
            </w:r>
          </w:p>
        </w:tc>
      </w:tr>
      <w:tr w:rsidRPr="00CF5B88" w:rsidR="00CF5B88" w:rsidTr="001D30DF" w14:paraId="685C52EA" w14:textId="77777777">
        <w:trPr>
          <w:trHeight w:val="432"/>
          <w:jc w:val="center"/>
        </w:trPr>
        <w:tc>
          <w:tcPr>
            <w:tcW w:w="0" w:type="auto"/>
            <w:vAlign w:val="center"/>
          </w:tcPr>
          <w:p w:rsidRPr="00CF5B88" w:rsidR="00CF5B88" w:rsidP="00CF5B88" w:rsidRDefault="00CF5B88" w14:paraId="327105F1" w14:textId="77777777">
            <w:pPr>
              <w:rPr>
                <w:rFonts w:cs="Arial"/>
                <w:color w:val="000000"/>
                <w:sz w:val="18"/>
                <w:szCs w:val="16"/>
              </w:rPr>
            </w:pPr>
            <w:r w:rsidRPr="00CF5B88">
              <w:rPr>
                <w:rFonts w:cs="Arial"/>
                <w:color w:val="000000"/>
                <w:sz w:val="18"/>
                <w:szCs w:val="16"/>
              </w:rPr>
              <w:t>FAP6WBUDSCZ</w:t>
            </w:r>
          </w:p>
        </w:tc>
        <w:tc>
          <w:tcPr>
            <w:tcW w:w="4448" w:type="dxa"/>
            <w:vAlign w:val="center"/>
          </w:tcPr>
          <w:p w:rsidRPr="00CF5B88" w:rsidR="00CF5B88" w:rsidP="00CF5B88" w:rsidRDefault="00CF5B88" w14:paraId="34FDB74F" w14:textId="074B4552">
            <w:pPr>
              <w:rPr>
                <w:rFonts w:cs="Arial"/>
                <w:color w:val="000000"/>
                <w:sz w:val="18"/>
                <w:szCs w:val="16"/>
              </w:rPr>
            </w:pPr>
            <w:r w:rsidRPr="00CF5B88">
              <w:rPr>
                <w:rFonts w:cs="Arial"/>
                <w:color w:val="000000"/>
                <w:sz w:val="18"/>
                <w:szCs w:val="16"/>
              </w:rPr>
              <w:t>FAP w/6 SC Dupl</w:t>
            </w:r>
            <w:r>
              <w:rPr>
                <w:rFonts w:cs="Arial"/>
                <w:color w:val="000000"/>
                <w:sz w:val="18"/>
                <w:szCs w:val="16"/>
              </w:rPr>
              <w:t>ex</w:t>
            </w:r>
            <w:r w:rsidRPr="00CF5B88">
              <w:rPr>
                <w:rFonts w:cs="Arial"/>
                <w:color w:val="000000"/>
                <w:sz w:val="18"/>
                <w:szCs w:val="16"/>
              </w:rPr>
              <w:t xml:space="preserve"> Adapters (BU) Zirconia</w:t>
            </w:r>
          </w:p>
        </w:tc>
      </w:tr>
      <w:tr w:rsidRPr="00CF5B88" w:rsidR="00CF5B88" w:rsidTr="001D30DF" w14:paraId="43758DE7" w14:textId="77777777">
        <w:trPr>
          <w:trHeight w:val="432"/>
          <w:jc w:val="center"/>
        </w:trPr>
        <w:tc>
          <w:tcPr>
            <w:tcW w:w="0" w:type="auto"/>
            <w:vAlign w:val="center"/>
          </w:tcPr>
          <w:p w:rsidRPr="00CF5B88" w:rsidR="00CF5B88" w:rsidP="00CF5B88" w:rsidRDefault="00CF5B88" w14:paraId="41881D38" w14:textId="77777777">
            <w:pPr>
              <w:rPr>
                <w:rFonts w:cs="Arial"/>
                <w:color w:val="000000"/>
                <w:sz w:val="18"/>
                <w:szCs w:val="16"/>
              </w:rPr>
            </w:pPr>
            <w:r w:rsidRPr="00CF5B88">
              <w:rPr>
                <w:rFonts w:cs="Arial"/>
                <w:color w:val="000000"/>
                <w:sz w:val="18"/>
                <w:szCs w:val="16"/>
              </w:rPr>
              <w:t>CFAPPBL1</w:t>
            </w:r>
          </w:p>
        </w:tc>
        <w:tc>
          <w:tcPr>
            <w:tcW w:w="4448" w:type="dxa"/>
            <w:vAlign w:val="center"/>
          </w:tcPr>
          <w:p w:rsidRPr="00CF5B88" w:rsidR="00CF5B88" w:rsidP="00CF5B88" w:rsidRDefault="00CF5B88" w14:paraId="1DD5CBAE" w14:textId="77777777">
            <w:pPr>
              <w:rPr>
                <w:rFonts w:cs="Arial"/>
                <w:color w:val="000000"/>
                <w:sz w:val="18"/>
                <w:szCs w:val="16"/>
              </w:rPr>
            </w:pPr>
            <w:r w:rsidRPr="00CF5B88">
              <w:rPr>
                <w:rFonts w:cs="Arial"/>
                <w:color w:val="000000"/>
                <w:sz w:val="18"/>
                <w:szCs w:val="16"/>
              </w:rPr>
              <w:t>Fiber Adapter Patch Panel 1 RU</w:t>
            </w:r>
          </w:p>
        </w:tc>
      </w:tr>
      <w:tr w:rsidRPr="00CF5B88" w:rsidR="00CF5B88" w:rsidTr="001D30DF" w14:paraId="5FDE44A9" w14:textId="77777777">
        <w:trPr>
          <w:trHeight w:val="432"/>
          <w:jc w:val="center"/>
        </w:trPr>
        <w:tc>
          <w:tcPr>
            <w:tcW w:w="0" w:type="auto"/>
            <w:vAlign w:val="center"/>
          </w:tcPr>
          <w:p w:rsidRPr="00CF5B88" w:rsidR="00CF5B88" w:rsidP="00CF5B88" w:rsidRDefault="00CF5B88" w14:paraId="0FD1B542" w14:textId="77777777">
            <w:pPr>
              <w:rPr>
                <w:rFonts w:cs="Arial"/>
                <w:color w:val="000000"/>
                <w:sz w:val="18"/>
                <w:szCs w:val="16"/>
              </w:rPr>
            </w:pPr>
            <w:r w:rsidRPr="00CF5B88">
              <w:rPr>
                <w:rFonts w:cs="Arial"/>
                <w:color w:val="000000"/>
                <w:sz w:val="18"/>
                <w:szCs w:val="16"/>
              </w:rPr>
              <w:t>FQMAP65BL</w:t>
            </w:r>
          </w:p>
        </w:tc>
        <w:tc>
          <w:tcPr>
            <w:tcW w:w="4448" w:type="dxa"/>
            <w:vAlign w:val="center"/>
          </w:tcPr>
          <w:p w:rsidRPr="00CF5B88" w:rsidR="00CF5B88" w:rsidP="00CF5B88" w:rsidRDefault="00CF5B88" w14:paraId="7B234C63" w14:textId="77777777">
            <w:pPr>
              <w:rPr>
                <w:rFonts w:cs="Arial"/>
                <w:color w:val="000000"/>
                <w:sz w:val="18"/>
                <w:szCs w:val="16"/>
              </w:rPr>
            </w:pPr>
            <w:r w:rsidRPr="00CF5B88">
              <w:rPr>
                <w:rFonts w:cs="Arial"/>
                <w:color w:val="000000"/>
                <w:sz w:val="18"/>
                <w:szCs w:val="16"/>
              </w:rPr>
              <w:t>Fiber Optic Migration Adapter Panel - 6 MPO Adapters</w:t>
            </w:r>
          </w:p>
        </w:tc>
      </w:tr>
    </w:tbl>
    <w:p w:rsidR="005C73BF" w:rsidP="00F20E9F" w:rsidRDefault="005C73BF" w14:paraId="09986C21" w14:textId="159E3477">
      <w:pPr>
        <w:pStyle w:val="Heading1"/>
      </w:pPr>
      <w:r>
        <w:t>EXECUTION</w:t>
      </w:r>
    </w:p>
    <w:p w:rsidR="005A5AB3" w:rsidP="005A5AB3" w:rsidRDefault="005A5AB3" w14:paraId="6E7AE473" w14:textId="7B64696C">
      <w:pPr>
        <w:pStyle w:val="Heading2"/>
      </w:pPr>
      <w:r w:rsidRPr="005A5AB3">
        <w:t>GENERAL</w:t>
      </w:r>
    </w:p>
    <w:p w:rsidRPr="00BE23C4" w:rsidR="00BE23C4" w:rsidP="00BE23C4" w:rsidRDefault="00BE23C4" w14:paraId="2639095C" w14:textId="77777777">
      <w:pPr>
        <w:pStyle w:val="Heading3"/>
      </w:pPr>
      <w:r w:rsidRPr="00BE23C4">
        <w:t>The Contractor shall input the cabling data into the cable management software.</w:t>
      </w:r>
    </w:p>
    <w:p w:rsidRPr="00BE23C4" w:rsidR="00BE23C4" w:rsidP="00BE23C4" w:rsidRDefault="00BE23C4" w14:paraId="7528E8A2" w14:textId="3EDD40EF">
      <w:pPr>
        <w:pStyle w:val="Heading3"/>
      </w:pPr>
      <w:r w:rsidRPr="00BE23C4">
        <w:t>Install required cables, a faceplate/s</w:t>
      </w:r>
      <w:r w:rsidR="00B03D30">
        <w:t>urface box/furniture insert,</w:t>
      </w:r>
      <w:r w:rsidRPr="00BE23C4">
        <w:t xml:space="preserve"> a jack at e</w:t>
      </w:r>
      <w:r w:rsidR="00B03D30">
        <w:t>ach location designated on the d</w:t>
      </w:r>
      <w:r w:rsidR="00F8611D">
        <w:t>rawings and a preloaded or modular patch panel in the TR/TE</w:t>
      </w:r>
    </w:p>
    <w:p w:rsidRPr="00BE23C4" w:rsidR="00BE23C4" w:rsidP="00BE23C4" w:rsidRDefault="00BE23C4" w14:paraId="3D71835E" w14:textId="77777777">
      <w:pPr>
        <w:pStyle w:val="Heading3"/>
      </w:pPr>
      <w:r w:rsidRPr="00BE23C4">
        <w:t xml:space="preserve">Provide any required screws, anchors, clamps, hook and loop, miscellaneous </w:t>
      </w:r>
      <w:proofErr w:type="gramStart"/>
      <w:r w:rsidRPr="00BE23C4">
        <w:t>grounding</w:t>
      </w:r>
      <w:proofErr w:type="gramEnd"/>
      <w:r w:rsidRPr="00BE23C4">
        <w:t xml:space="preserve"> and support hardware, etc. needed to facilitate the installation of the cable plant system.</w:t>
      </w:r>
    </w:p>
    <w:p w:rsidRPr="00BE23C4" w:rsidR="00BE23C4" w:rsidP="00BE23C4" w:rsidRDefault="00BE23C4" w14:paraId="46C97202" w14:textId="77777777">
      <w:pPr>
        <w:pStyle w:val="Heading3"/>
      </w:pPr>
      <w:r w:rsidRPr="00BE23C4">
        <w:t>Furnish any special installation equipment or tools necessary to properly complete the installation.</w:t>
      </w:r>
    </w:p>
    <w:p w:rsidRPr="00BE23C4" w:rsidR="00BE23C4" w:rsidP="00BE23C4" w:rsidRDefault="00BE23C4" w14:paraId="3D778122" w14:textId="77777777">
      <w:pPr>
        <w:pStyle w:val="Heading3"/>
      </w:pPr>
      <w:r w:rsidRPr="00BE23C4">
        <w:t xml:space="preserve">Failure to follow the appropriate guidelines may require the installer to provide additional material and labor required to properly rectify the situation. This shall also apply to </w:t>
      </w:r>
      <w:proofErr w:type="gramStart"/>
      <w:r w:rsidRPr="00BE23C4">
        <w:t>any and all</w:t>
      </w:r>
      <w:proofErr w:type="gramEnd"/>
      <w:r w:rsidRPr="00BE23C4">
        <w:t xml:space="preserve"> damages caused to the cables by the installer during the implementation.</w:t>
      </w:r>
    </w:p>
    <w:p w:rsidRPr="00BE23C4" w:rsidR="00BE23C4" w:rsidP="00BE23C4" w:rsidRDefault="00BE23C4" w14:paraId="71ED9BB4" w14:textId="77777777">
      <w:pPr>
        <w:pStyle w:val="Heading3"/>
      </w:pPr>
      <w:r w:rsidRPr="00BE23C4">
        <w:t>All techniques and fixtures used in the installation must minimize complexity and must allow for easy maintenance of, and ready access to, all components for test measurements.</w:t>
      </w:r>
    </w:p>
    <w:p w:rsidRPr="00BE23C4" w:rsidR="00BE23C4" w:rsidP="00BE23C4" w:rsidRDefault="00BE23C4" w14:paraId="0D8745E7" w14:textId="77777777">
      <w:pPr>
        <w:pStyle w:val="Heading3"/>
      </w:pPr>
      <w:r w:rsidRPr="00BE23C4">
        <w:t>All materials used in installation shall be resistant to fungus growth and moisture deterioration.</w:t>
      </w:r>
    </w:p>
    <w:p w:rsidRPr="00BE23C4" w:rsidR="00BE23C4" w:rsidP="00BE23C4" w:rsidRDefault="00BE23C4" w14:paraId="199161A6" w14:textId="77777777">
      <w:pPr>
        <w:pStyle w:val="Heading3"/>
      </w:pPr>
      <w:r w:rsidRPr="00BE23C4">
        <w:t>All cable runs must be continuous from patch panel to the outlet location.</w:t>
      </w:r>
    </w:p>
    <w:p w:rsidRPr="00700BB2" w:rsidR="00700BB2" w:rsidP="00700BB2" w:rsidRDefault="00700BB2" w14:paraId="382959F0" w14:textId="77777777">
      <w:pPr>
        <w:pStyle w:val="Heading2"/>
        <w:ind w:left="576" w:hanging="576"/>
      </w:pPr>
      <w:r w:rsidRPr="00700BB2">
        <w:t>PATCH PANELS</w:t>
      </w:r>
    </w:p>
    <w:p w:rsidRPr="00700BB2" w:rsidR="00700BB2" w:rsidP="00700BB2" w:rsidRDefault="00700BB2" w14:paraId="1EB80F91" w14:textId="77777777">
      <w:pPr>
        <w:pStyle w:val="Heading3"/>
      </w:pPr>
      <w:r w:rsidRPr="00700BB2">
        <w:t>Install patch panels in the equipment racks identified on the Drawings. Place patch panels as close as is practical to the locations depicted on the Drawings.</w:t>
      </w:r>
    </w:p>
    <w:p w:rsidRPr="00700BB2" w:rsidR="00700BB2" w:rsidP="00700BB2" w:rsidRDefault="00700BB2" w14:paraId="1639DD1C" w14:textId="77777777">
      <w:pPr>
        <w:pStyle w:val="Heading3"/>
      </w:pPr>
      <w:r w:rsidRPr="00700BB2">
        <w:t>Install patch panels square and plumb and fasten them to the mounting rails in four places using manufacturer-supplied screws, with at least one fastener at each corner.</w:t>
      </w:r>
    </w:p>
    <w:p w:rsidRPr="00700BB2" w:rsidR="00700BB2" w:rsidP="00700BB2" w:rsidRDefault="00700BB2" w14:paraId="44E42DD3" w14:textId="77777777">
      <w:pPr>
        <w:pStyle w:val="Heading3"/>
      </w:pPr>
      <w:r w:rsidRPr="00700BB2">
        <w:t>Install horizontal cable support bars at the rear of all patch panels as indicated on the manufacturer’s instructions.</w:t>
      </w:r>
    </w:p>
    <w:p w:rsidRPr="00700BB2" w:rsidR="00700BB2" w:rsidP="00700BB2" w:rsidRDefault="00700BB2" w14:paraId="00BEC967" w14:textId="77777777">
      <w:pPr>
        <w:pStyle w:val="Heading3"/>
      </w:pPr>
      <w:r w:rsidRPr="00700BB2">
        <w:t>Attach all accessories supplied with the panels per the manufacturer’s instructions.</w:t>
      </w:r>
    </w:p>
    <w:p w:rsidRPr="00700BB2" w:rsidR="00700BB2" w:rsidP="00700BB2" w:rsidRDefault="00700BB2" w14:paraId="32412E6A" w14:textId="77777777">
      <w:pPr>
        <w:pStyle w:val="Heading3"/>
      </w:pPr>
      <w:r w:rsidRPr="00700BB2">
        <w:lastRenderedPageBreak/>
        <w:t>Restore all covers, panels, label holders, and accessories removed during the installation of panels to their original places and states.</w:t>
      </w:r>
    </w:p>
    <w:p w:rsidR="00700BB2" w:rsidP="00700BB2" w:rsidRDefault="00700BB2" w14:paraId="283EA191" w14:textId="799A5DC3">
      <w:pPr>
        <w:pStyle w:val="Heading3"/>
      </w:pPr>
      <w:r w:rsidRPr="00700BB2">
        <w:t>On the front and rear of each patch panel, place a machine-generated, self-adhesive white label bearing the</w:t>
      </w:r>
      <w:r>
        <w:t xml:space="preserve"> panel’s identifier, as listed in the submittals, in black ½ inch block letters.</w:t>
      </w:r>
    </w:p>
    <w:p w:rsidRPr="00BE23C4" w:rsidR="00BE23C4" w:rsidP="00BE23C4" w:rsidRDefault="00BE23C4" w14:paraId="7C98A40A" w14:textId="57B079D4">
      <w:pPr>
        <w:pStyle w:val="Heading2"/>
        <w:ind w:left="576" w:hanging="576"/>
      </w:pPr>
      <w:r w:rsidRPr="00BE23C4">
        <w:t>WIRING PRACTICES</w:t>
      </w:r>
    </w:p>
    <w:p w:rsidRPr="00BE23C4" w:rsidR="00BE23C4" w:rsidP="00BE23C4" w:rsidRDefault="00BE23C4" w14:paraId="3D13F674" w14:textId="77777777">
      <w:pPr>
        <w:pStyle w:val="Heading3"/>
      </w:pPr>
      <w:r w:rsidRPr="00BE23C4">
        <w:t>Where specific instructions are not given, perform all wiring in strict adherence to standard industry practices as described in the referenced Telecommunications Distribution Methods Manual (TDMM), and ANSI/TIA-568 standards.</w:t>
      </w:r>
    </w:p>
    <w:p w:rsidRPr="00BE23C4" w:rsidR="00BE23C4" w:rsidP="00BE23C4" w:rsidRDefault="00BE23C4" w14:paraId="7789587E" w14:textId="77777777">
      <w:pPr>
        <w:pStyle w:val="Heading3"/>
      </w:pPr>
      <w:r w:rsidRPr="00BE23C4">
        <w:t xml:space="preserve">All cables shall originate and terminate at active or passive devices. Cables shall not be spliced. Where several devices are in </w:t>
      </w:r>
      <w:proofErr w:type="gramStart"/>
      <w:r w:rsidRPr="00BE23C4">
        <w:t>close proximity</w:t>
      </w:r>
      <w:proofErr w:type="gramEnd"/>
      <w:r w:rsidRPr="00BE23C4">
        <w:t>, use approved housing to housing connectors and adapters.</w:t>
      </w:r>
    </w:p>
    <w:p w:rsidRPr="00BE23C4" w:rsidR="00BE23C4" w:rsidP="00BE23C4" w:rsidRDefault="00BE23C4" w14:paraId="6B14DF25" w14:textId="77777777">
      <w:pPr>
        <w:pStyle w:val="Heading3"/>
      </w:pPr>
      <w:r w:rsidRPr="00BE23C4">
        <w:t>All cables terminated in a connection plate mounted in an enclosure shall be dressed to allow cables to be removed from the enclosure and shall be of sufficient cable length to allow for service or re-termination. The plate shall either set on the floor or freely swing clear.</w:t>
      </w:r>
    </w:p>
    <w:p w:rsidRPr="00BE23C4" w:rsidR="00BE23C4" w:rsidP="00BE23C4" w:rsidRDefault="00BE23C4" w14:paraId="67EBDC7D" w14:textId="77777777">
      <w:pPr>
        <w:pStyle w:val="Heading2"/>
        <w:ind w:left="576" w:hanging="576"/>
      </w:pPr>
      <w:r w:rsidRPr="00BE23C4">
        <w:t>SYSTEM ADMINISTRATION</w:t>
      </w:r>
    </w:p>
    <w:p w:rsidRPr="00BE23C4" w:rsidR="00BE23C4" w:rsidP="00BE23C4" w:rsidRDefault="00BE23C4" w14:paraId="199B2BD5" w14:textId="77777777">
      <w:pPr>
        <w:pStyle w:val="Heading3"/>
      </w:pPr>
      <w:r w:rsidRPr="00BE23C4">
        <w:t>Uniquely identify all components of the installed system by location, function, unit, and sub-unit.</w:t>
      </w:r>
    </w:p>
    <w:p w:rsidRPr="00BE23C4" w:rsidR="00BE23C4" w:rsidP="00BE23C4" w:rsidRDefault="00BE23C4" w14:paraId="70ED5767" w14:textId="77777777">
      <w:pPr>
        <w:pStyle w:val="Heading3"/>
      </w:pPr>
      <w:r w:rsidRPr="00BE23C4">
        <w:t>Identify each location with a unique alphanumeric identifier.</w:t>
      </w:r>
    </w:p>
    <w:p w:rsidRPr="00BE23C4" w:rsidR="00BE23C4" w:rsidP="00BE23C4" w:rsidRDefault="00BE23C4" w14:paraId="5C3F0021" w14:textId="77777777">
      <w:pPr>
        <w:pStyle w:val="Heading3"/>
      </w:pPr>
      <w:r w:rsidRPr="00BE23C4">
        <w:t>Assign a unique alphanumeric identifier for each equipment enclosure in the building.</w:t>
      </w:r>
    </w:p>
    <w:p w:rsidRPr="00BE23C4" w:rsidR="00BE23C4" w:rsidP="00BE23C4" w:rsidRDefault="00BE23C4" w14:paraId="77F4D99C" w14:textId="77777777">
      <w:pPr>
        <w:pStyle w:val="Heading3"/>
      </w:pPr>
      <w:r w:rsidRPr="00BE23C4">
        <w:t>Identify each adapter module in each distribution or interconnect enclosure with an alphanumeric identifier.</w:t>
      </w:r>
    </w:p>
    <w:p w:rsidRPr="00BE23C4" w:rsidR="00BE23C4" w:rsidP="00BE23C4" w:rsidRDefault="00BE23C4" w14:paraId="074D3DE5" w14:textId="77777777">
      <w:pPr>
        <w:pStyle w:val="Heading3"/>
      </w:pPr>
      <w:r w:rsidRPr="00BE23C4">
        <w:t>Identify all conduits, trays, and pathways with a unique alphanumeric identifier.</w:t>
      </w:r>
    </w:p>
    <w:p w:rsidRPr="00BE23C4" w:rsidR="00BE23C4" w:rsidP="00BE23C4" w:rsidRDefault="00BE23C4" w14:paraId="394C365C" w14:textId="77777777">
      <w:pPr>
        <w:pStyle w:val="Heading3"/>
      </w:pPr>
      <w:r w:rsidRPr="00BE23C4">
        <w:t>Identify optical fiber cables by a textual label that indicates its type, strand count, point of origin, and termination.</w:t>
      </w:r>
    </w:p>
    <w:p w:rsidR="00BE23C4" w:rsidP="00BE23C4" w:rsidRDefault="00BE23C4" w14:paraId="69228036" w14:textId="7709BA24">
      <w:pPr>
        <w:pStyle w:val="Heading3"/>
      </w:pPr>
      <w:r w:rsidRPr="00BE23C4">
        <w:t>Supply a Cable Identification Matrix</w:t>
      </w:r>
    </w:p>
    <w:p w:rsidRPr="00BE23C4" w:rsidR="00BE23C4" w:rsidP="00BE23C4" w:rsidRDefault="00BE23C4" w14:paraId="2E9AFDEE" w14:textId="77777777">
      <w:pPr>
        <w:pStyle w:val="Heading3"/>
      </w:pPr>
      <w:r w:rsidRPr="00BE23C4">
        <w:t>Supply all records in compliance with ANSI/TIA 606.</w:t>
      </w:r>
    </w:p>
    <w:p w:rsidRPr="00BE23C4" w:rsidR="00BE23C4" w:rsidP="00BE23C4" w:rsidRDefault="00BE23C4" w14:paraId="503309D4" w14:textId="77777777">
      <w:pPr>
        <w:pStyle w:val="Heading2"/>
        <w:ind w:left="576" w:hanging="576"/>
      </w:pPr>
      <w:r w:rsidRPr="00BE23C4">
        <w:t>IDENTIFICATION</w:t>
      </w:r>
    </w:p>
    <w:p w:rsidRPr="00BE23C4" w:rsidR="00BE23C4" w:rsidP="00BE23C4" w:rsidRDefault="00BE23C4" w14:paraId="29C2C07F" w14:textId="77777777">
      <w:pPr>
        <w:pStyle w:val="Heading3"/>
      </w:pPr>
      <w:r w:rsidRPr="00BE23C4">
        <w:t>Before installing or terminating cable, confirm all specific labeling requirements with the Owner or the Owner’s Engineer.</w:t>
      </w:r>
    </w:p>
    <w:p w:rsidR="00BE23C4" w:rsidP="00BE23C4" w:rsidRDefault="00F8611D" w14:paraId="4B36DF3A" w14:textId="6BA754C6">
      <w:pPr>
        <w:pStyle w:val="Heading3"/>
      </w:pPr>
      <w:r>
        <w:t>Refer to Section 27 05 53</w:t>
      </w:r>
    </w:p>
    <w:p w:rsidRPr="00A90C1D" w:rsidR="00A90C1D" w:rsidP="00A90C1D" w:rsidRDefault="00A90C1D" w14:paraId="7A34A868" w14:textId="77777777">
      <w:pPr>
        <w:pStyle w:val="Heading2"/>
        <w:ind w:left="576" w:hanging="576"/>
      </w:pPr>
      <w:r w:rsidRPr="00A90C1D">
        <w:t>FIELD QUALITY CONTROL</w:t>
      </w:r>
    </w:p>
    <w:p w:rsidRPr="00A90C1D" w:rsidR="00A90C1D" w:rsidP="00A90C1D" w:rsidRDefault="00A90C1D" w14:paraId="672267D5" w14:textId="77777777">
      <w:pPr>
        <w:pStyle w:val="Heading3"/>
      </w:pPr>
      <w:r w:rsidRPr="00A90C1D">
        <w:t>General Testing</w:t>
      </w:r>
    </w:p>
    <w:p w:rsidRPr="00A90C1D" w:rsidR="00A90C1D" w:rsidP="00A90C1D" w:rsidRDefault="00A90C1D" w14:paraId="59BD0CD8" w14:textId="407F39EC">
      <w:pPr>
        <w:pStyle w:val="Heading4"/>
      </w:pPr>
      <w:r w:rsidRPr="00A90C1D">
        <w:t>Refer to Section 27 05 00 for complete testing specifications.</w:t>
      </w:r>
    </w:p>
    <w:p w:rsidRPr="0008708F" w:rsidR="009042F7" w:rsidP="009D3758" w:rsidRDefault="006A53EE" w14:paraId="1DD3CC5A" w14:textId="441CB6A6">
      <w:pPr>
        <w:pStyle w:val="Heading4"/>
        <w:numPr>
          <w:ilvl w:val="0"/>
          <w:numId w:val="0"/>
        </w:numPr>
        <w:ind w:left="1800"/>
        <w:jc w:val="center"/>
      </w:pPr>
      <w:r>
        <w:lastRenderedPageBreak/>
        <w:t>END OF SECTION</w:t>
      </w:r>
      <w:r w:rsidR="00751A69">
        <w:t xml:space="preserve"> 27 </w:t>
      </w:r>
      <w:r w:rsidR="005A5AB3">
        <w:t>1</w:t>
      </w:r>
      <w:r w:rsidR="00F8611D">
        <w:t>1</w:t>
      </w:r>
      <w:r w:rsidR="00751A69">
        <w:t xml:space="preserve"> </w:t>
      </w:r>
      <w:r w:rsidR="005A5AB3">
        <w:t>1</w:t>
      </w:r>
      <w:r w:rsidR="00F8611D">
        <w:t>9</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55E" w:rsidP="000B50FD" w:rsidRDefault="0096055E" w14:paraId="7E8AA045" w14:textId="77777777">
      <w:pPr>
        <w:spacing w:after="0" w:line="240" w:lineRule="auto"/>
      </w:pPr>
      <w:r>
        <w:separator/>
      </w:r>
    </w:p>
  </w:endnote>
  <w:endnote w:type="continuationSeparator" w:id="0">
    <w:p w:rsidR="0096055E" w:rsidP="000B50FD" w:rsidRDefault="0096055E" w14:paraId="7A3A3D6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A4D" w:rsidP="00962DCE" w:rsidRDefault="00FA7A4D" w14:paraId="5E435F27" w14:textId="4C3BBB61">
    <w:pPr>
      <w:pStyle w:val="CSIPageFooter"/>
    </w:pPr>
    <w:r>
      <w:t>PANDUIT CORPORATION</w:t>
    </w:r>
  </w:p>
  <w:p w:rsidR="00FA7A4D" w:rsidP="00962DCE" w:rsidRDefault="3977CA48" w14:paraId="2A905A52" w14:textId="22671CA3">
    <w:pPr>
      <w:pStyle w:val="CSIPageFooter"/>
    </w:pPr>
    <w:r w:rsidR="76655A7F">
      <w:rPr/>
      <w:t xml:space="preserve">7 </w:t>
    </w:r>
    <w:r w:rsidR="76655A7F">
      <w:rPr/>
      <w:t>202</w:t>
    </w:r>
    <w:r w:rsidR="76655A7F">
      <w:rPr/>
      <w:t>3</w:t>
    </w:r>
    <w:r>
      <w:tab/>
    </w:r>
    <w:r w:rsidR="76655A7F">
      <w:rPr/>
      <w:t>Section 27 11 19</w:t>
    </w:r>
    <w:r>
      <w:tab/>
    </w:r>
    <w:r w:rsidR="76655A7F">
      <w:rPr/>
      <w:t xml:space="preserve">Page </w:t>
    </w:r>
    <w:r w:rsidRPr="76655A7F">
      <w:rPr>
        <w:noProof/>
      </w:rPr>
      <w:fldChar w:fldCharType="begin"/>
    </w:r>
    <w:r>
      <w:instrText xml:space="preserve"> PAGE   \* MERGEFORMAT </w:instrText>
    </w:r>
    <w:r>
      <w:fldChar w:fldCharType="separate"/>
    </w:r>
    <w:r w:rsidRPr="76655A7F" w:rsidR="76655A7F">
      <w:rPr>
        <w:noProof/>
      </w:rPr>
      <w:t>21</w:t>
    </w:r>
    <w:r w:rsidRPr="76655A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55E" w:rsidP="000B50FD" w:rsidRDefault="0096055E" w14:paraId="1F4C0D65" w14:textId="77777777">
      <w:pPr>
        <w:spacing w:after="0" w:line="240" w:lineRule="auto"/>
      </w:pPr>
      <w:r>
        <w:separator/>
      </w:r>
    </w:p>
  </w:footnote>
  <w:footnote w:type="continuationSeparator" w:id="0">
    <w:p w:rsidR="0096055E" w:rsidP="000B50FD" w:rsidRDefault="0096055E" w14:paraId="0231CB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FA7A4D" w:rsidP="000B50FD" w:rsidRDefault="00FA7A4D" w14:paraId="188D69F5" w14:textId="77777777">
    <w:pPr>
      <w:pStyle w:val="CSIProjectName"/>
    </w:pPr>
    <w:r w:rsidRPr="000B50FD">
      <w:t>PROJECT NAME</w:t>
    </w:r>
  </w:p>
  <w:p w:rsidRPr="000B50FD" w:rsidR="00FA7A4D" w:rsidP="000B50FD" w:rsidRDefault="00FA7A4D"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B18CD840"/>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4949426E"/>
    <w:multiLevelType w:val="hybridMultilevel"/>
    <w:tmpl w:val="C80AA300"/>
    <w:lvl w:ilvl="0" w:tplc="995A8E62">
      <w:start w:val="27"/>
      <w:numFmt w:val="bullet"/>
      <w:lvlText w:val="-"/>
      <w:lvlJc w:val="left"/>
      <w:pPr>
        <w:ind w:left="780" w:hanging="360"/>
      </w:pPr>
      <w:rPr>
        <w:rFonts w:hint="default" w:ascii="Arial" w:hAnsi="Arial" w:cs="Arial" w:eastAsiaTheme="minorHAnsi"/>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909917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003295">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16cid:durableId="1380326008">
    <w:abstractNumId w:val="0"/>
  </w:num>
  <w:num w:numId="4" w16cid:durableId="1999535660">
    <w:abstractNumId w:val="1"/>
  </w:num>
  <w:num w:numId="5" w16cid:durableId="1252663295">
    <w:abstractNumId w:val="3"/>
  </w:num>
  <w:num w:numId="6" w16cid:durableId="1541437805">
    <w:abstractNumId w:val="5"/>
  </w:num>
  <w:num w:numId="7" w16cid:durableId="1507087379">
    <w:abstractNumId w:val="5"/>
    <w:lvlOverride w:ilvl="0">
      <w:startOverride w:val="1"/>
    </w:lvlOverride>
  </w:num>
  <w:num w:numId="8" w16cid:durableId="1028943712">
    <w:abstractNumId w:val="5"/>
    <w:lvlOverride w:ilvl="0">
      <w:startOverride w:val="1"/>
    </w:lvlOverride>
  </w:num>
  <w:num w:numId="9" w16cid:durableId="1313481208">
    <w:abstractNumId w:val="5"/>
    <w:lvlOverride w:ilvl="0">
      <w:startOverride w:val="1"/>
    </w:lvlOverride>
  </w:num>
  <w:num w:numId="10" w16cid:durableId="527793693">
    <w:abstractNumId w:val="5"/>
    <w:lvlOverride w:ilvl="0">
      <w:startOverride w:val="1"/>
    </w:lvlOverride>
  </w:num>
  <w:num w:numId="11" w16cid:durableId="1651907758">
    <w:abstractNumId w:val="5"/>
    <w:lvlOverride w:ilvl="0">
      <w:startOverride w:val="1"/>
    </w:lvlOverride>
  </w:num>
  <w:num w:numId="12" w16cid:durableId="1576471042">
    <w:abstractNumId w:val="5"/>
  </w:num>
  <w:num w:numId="13" w16cid:durableId="11877871">
    <w:abstractNumId w:val="5"/>
    <w:lvlOverride w:ilvl="0">
      <w:startOverride w:val="1"/>
    </w:lvlOverride>
  </w:num>
  <w:num w:numId="14" w16cid:durableId="7306139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97309838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139731239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202535263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204035285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179898906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91562654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15502659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21423804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98385535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06602521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165355820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41971445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213093315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179779656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183567805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186150458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10905887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52233076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47764778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199741760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49376055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26334397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16cid:durableId="291136237">
    <w:abstractNumId w:val="4"/>
  </w:num>
  <w:num w:numId="38" w16cid:durableId="182505007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9" w16cid:durableId="113189730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0472B"/>
    <w:rsid w:val="000143B1"/>
    <w:rsid w:val="00016D21"/>
    <w:rsid w:val="00024596"/>
    <w:rsid w:val="00032043"/>
    <w:rsid w:val="00037C84"/>
    <w:rsid w:val="00041268"/>
    <w:rsid w:val="00052195"/>
    <w:rsid w:val="00056C20"/>
    <w:rsid w:val="00057A73"/>
    <w:rsid w:val="0006141F"/>
    <w:rsid w:val="000628FD"/>
    <w:rsid w:val="00075111"/>
    <w:rsid w:val="0008301C"/>
    <w:rsid w:val="00083C68"/>
    <w:rsid w:val="0008708F"/>
    <w:rsid w:val="0009152B"/>
    <w:rsid w:val="000A11BA"/>
    <w:rsid w:val="000A416E"/>
    <w:rsid w:val="000A4E1C"/>
    <w:rsid w:val="000A700C"/>
    <w:rsid w:val="000A7CCE"/>
    <w:rsid w:val="000B50FD"/>
    <w:rsid w:val="000B6E0E"/>
    <w:rsid w:val="000C1192"/>
    <w:rsid w:val="000C28EE"/>
    <w:rsid w:val="000D3DC9"/>
    <w:rsid w:val="000D6968"/>
    <w:rsid w:val="000D6B13"/>
    <w:rsid w:val="000E5436"/>
    <w:rsid w:val="000F3750"/>
    <w:rsid w:val="000F759A"/>
    <w:rsid w:val="001014CF"/>
    <w:rsid w:val="00105B79"/>
    <w:rsid w:val="001064F1"/>
    <w:rsid w:val="0010703F"/>
    <w:rsid w:val="001074DC"/>
    <w:rsid w:val="00112D7F"/>
    <w:rsid w:val="001147E3"/>
    <w:rsid w:val="001372C9"/>
    <w:rsid w:val="00142867"/>
    <w:rsid w:val="00143884"/>
    <w:rsid w:val="00144357"/>
    <w:rsid w:val="001453DD"/>
    <w:rsid w:val="00150861"/>
    <w:rsid w:val="00151B07"/>
    <w:rsid w:val="00154741"/>
    <w:rsid w:val="00161669"/>
    <w:rsid w:val="00161C45"/>
    <w:rsid w:val="001654C4"/>
    <w:rsid w:val="00176569"/>
    <w:rsid w:val="0018024B"/>
    <w:rsid w:val="0018380D"/>
    <w:rsid w:val="00184FEE"/>
    <w:rsid w:val="001854FC"/>
    <w:rsid w:val="001942F0"/>
    <w:rsid w:val="00195AAE"/>
    <w:rsid w:val="00196862"/>
    <w:rsid w:val="001A75F5"/>
    <w:rsid w:val="001B3B49"/>
    <w:rsid w:val="001C0F71"/>
    <w:rsid w:val="001C18B5"/>
    <w:rsid w:val="001C7A43"/>
    <w:rsid w:val="001D3096"/>
    <w:rsid w:val="001D30DF"/>
    <w:rsid w:val="001E1933"/>
    <w:rsid w:val="001E4F60"/>
    <w:rsid w:val="001E548D"/>
    <w:rsid w:val="001F2D5C"/>
    <w:rsid w:val="00205674"/>
    <w:rsid w:val="00212F39"/>
    <w:rsid w:val="0021333A"/>
    <w:rsid w:val="0021582C"/>
    <w:rsid w:val="00215E0A"/>
    <w:rsid w:val="00217205"/>
    <w:rsid w:val="002176D9"/>
    <w:rsid w:val="00220AC8"/>
    <w:rsid w:val="002238FB"/>
    <w:rsid w:val="002319D7"/>
    <w:rsid w:val="00231A57"/>
    <w:rsid w:val="0023519E"/>
    <w:rsid w:val="002413EC"/>
    <w:rsid w:val="00241616"/>
    <w:rsid w:val="00246626"/>
    <w:rsid w:val="00247111"/>
    <w:rsid w:val="0025220D"/>
    <w:rsid w:val="0026273C"/>
    <w:rsid w:val="00265759"/>
    <w:rsid w:val="00270058"/>
    <w:rsid w:val="002729BC"/>
    <w:rsid w:val="002769CA"/>
    <w:rsid w:val="00285988"/>
    <w:rsid w:val="002906A4"/>
    <w:rsid w:val="00291A87"/>
    <w:rsid w:val="00291D62"/>
    <w:rsid w:val="002947BF"/>
    <w:rsid w:val="00297884"/>
    <w:rsid w:val="002A5B7F"/>
    <w:rsid w:val="002B2A19"/>
    <w:rsid w:val="002B600B"/>
    <w:rsid w:val="002C150A"/>
    <w:rsid w:val="002C1721"/>
    <w:rsid w:val="002C5D27"/>
    <w:rsid w:val="002D23E6"/>
    <w:rsid w:val="002D5802"/>
    <w:rsid w:val="002E60E6"/>
    <w:rsid w:val="002E6B3F"/>
    <w:rsid w:val="002F03D8"/>
    <w:rsid w:val="002F6940"/>
    <w:rsid w:val="003132A7"/>
    <w:rsid w:val="00313E19"/>
    <w:rsid w:val="0033657D"/>
    <w:rsid w:val="00336CB8"/>
    <w:rsid w:val="00337DB3"/>
    <w:rsid w:val="00345D69"/>
    <w:rsid w:val="00350894"/>
    <w:rsid w:val="003528F3"/>
    <w:rsid w:val="00354D2A"/>
    <w:rsid w:val="00360527"/>
    <w:rsid w:val="00365465"/>
    <w:rsid w:val="003700CB"/>
    <w:rsid w:val="003728B9"/>
    <w:rsid w:val="0037611A"/>
    <w:rsid w:val="00376604"/>
    <w:rsid w:val="00376DE7"/>
    <w:rsid w:val="00384644"/>
    <w:rsid w:val="003849EB"/>
    <w:rsid w:val="00385883"/>
    <w:rsid w:val="00386B04"/>
    <w:rsid w:val="003A6442"/>
    <w:rsid w:val="003B11C3"/>
    <w:rsid w:val="003B3394"/>
    <w:rsid w:val="003B75E4"/>
    <w:rsid w:val="003D276A"/>
    <w:rsid w:val="003D381A"/>
    <w:rsid w:val="003E5D3E"/>
    <w:rsid w:val="003F36DC"/>
    <w:rsid w:val="003F3D41"/>
    <w:rsid w:val="0041016C"/>
    <w:rsid w:val="00411921"/>
    <w:rsid w:val="00414C16"/>
    <w:rsid w:val="00435841"/>
    <w:rsid w:val="00440DC0"/>
    <w:rsid w:val="00444EBF"/>
    <w:rsid w:val="004450A6"/>
    <w:rsid w:val="00446784"/>
    <w:rsid w:val="004524C6"/>
    <w:rsid w:val="00455AA3"/>
    <w:rsid w:val="004579E2"/>
    <w:rsid w:val="0046596D"/>
    <w:rsid w:val="00473B0B"/>
    <w:rsid w:val="00474D05"/>
    <w:rsid w:val="00477666"/>
    <w:rsid w:val="0048767E"/>
    <w:rsid w:val="00492A5E"/>
    <w:rsid w:val="00493E4A"/>
    <w:rsid w:val="004942BD"/>
    <w:rsid w:val="004A2374"/>
    <w:rsid w:val="004A2A38"/>
    <w:rsid w:val="004A39E4"/>
    <w:rsid w:val="004A5120"/>
    <w:rsid w:val="004A7C33"/>
    <w:rsid w:val="004B2B36"/>
    <w:rsid w:val="004B462F"/>
    <w:rsid w:val="004B6530"/>
    <w:rsid w:val="004C4319"/>
    <w:rsid w:val="004C5CBB"/>
    <w:rsid w:val="004D286D"/>
    <w:rsid w:val="004E7A7F"/>
    <w:rsid w:val="004F6158"/>
    <w:rsid w:val="004F6C1D"/>
    <w:rsid w:val="004F762D"/>
    <w:rsid w:val="00500205"/>
    <w:rsid w:val="005055AD"/>
    <w:rsid w:val="005073E9"/>
    <w:rsid w:val="00507E89"/>
    <w:rsid w:val="00507F6C"/>
    <w:rsid w:val="00513447"/>
    <w:rsid w:val="00514308"/>
    <w:rsid w:val="005151DD"/>
    <w:rsid w:val="00523559"/>
    <w:rsid w:val="00526244"/>
    <w:rsid w:val="005279FC"/>
    <w:rsid w:val="00532E4F"/>
    <w:rsid w:val="00533765"/>
    <w:rsid w:val="00542828"/>
    <w:rsid w:val="00554177"/>
    <w:rsid w:val="005560CC"/>
    <w:rsid w:val="00561AEF"/>
    <w:rsid w:val="00566517"/>
    <w:rsid w:val="00571794"/>
    <w:rsid w:val="00583823"/>
    <w:rsid w:val="00591184"/>
    <w:rsid w:val="00593F7F"/>
    <w:rsid w:val="005969D8"/>
    <w:rsid w:val="005A3861"/>
    <w:rsid w:val="005A5AB3"/>
    <w:rsid w:val="005B0109"/>
    <w:rsid w:val="005C188C"/>
    <w:rsid w:val="005C22D0"/>
    <w:rsid w:val="005C73BF"/>
    <w:rsid w:val="005D0689"/>
    <w:rsid w:val="005D5743"/>
    <w:rsid w:val="005D6030"/>
    <w:rsid w:val="005E0041"/>
    <w:rsid w:val="005E399B"/>
    <w:rsid w:val="005F199A"/>
    <w:rsid w:val="005F6AC2"/>
    <w:rsid w:val="005F74C3"/>
    <w:rsid w:val="00601DF8"/>
    <w:rsid w:val="006074E1"/>
    <w:rsid w:val="00611841"/>
    <w:rsid w:val="00611CE9"/>
    <w:rsid w:val="00613C6B"/>
    <w:rsid w:val="006159EE"/>
    <w:rsid w:val="006171B0"/>
    <w:rsid w:val="006270E3"/>
    <w:rsid w:val="00633C7A"/>
    <w:rsid w:val="006341B4"/>
    <w:rsid w:val="006425D4"/>
    <w:rsid w:val="00646D75"/>
    <w:rsid w:val="00652F43"/>
    <w:rsid w:val="0065355A"/>
    <w:rsid w:val="0065468B"/>
    <w:rsid w:val="00663A0A"/>
    <w:rsid w:val="00665890"/>
    <w:rsid w:val="006667CB"/>
    <w:rsid w:val="00671617"/>
    <w:rsid w:val="00674934"/>
    <w:rsid w:val="00675A46"/>
    <w:rsid w:val="00676052"/>
    <w:rsid w:val="00676174"/>
    <w:rsid w:val="00677439"/>
    <w:rsid w:val="00685606"/>
    <w:rsid w:val="006868AC"/>
    <w:rsid w:val="00687462"/>
    <w:rsid w:val="00694438"/>
    <w:rsid w:val="00695CD6"/>
    <w:rsid w:val="006A3D8F"/>
    <w:rsid w:val="006A53EE"/>
    <w:rsid w:val="006B1FAA"/>
    <w:rsid w:val="006B44AA"/>
    <w:rsid w:val="006B7BD5"/>
    <w:rsid w:val="006C029B"/>
    <w:rsid w:val="006C1F2C"/>
    <w:rsid w:val="006D710F"/>
    <w:rsid w:val="006E0BF6"/>
    <w:rsid w:val="006E0CF9"/>
    <w:rsid w:val="006E124D"/>
    <w:rsid w:val="006E528B"/>
    <w:rsid w:val="006F01C8"/>
    <w:rsid w:val="006F382C"/>
    <w:rsid w:val="006F7EDD"/>
    <w:rsid w:val="00700BB2"/>
    <w:rsid w:val="007041A7"/>
    <w:rsid w:val="00704975"/>
    <w:rsid w:val="00706026"/>
    <w:rsid w:val="00706CDE"/>
    <w:rsid w:val="00714EC9"/>
    <w:rsid w:val="00715D2A"/>
    <w:rsid w:val="007179B7"/>
    <w:rsid w:val="0073027E"/>
    <w:rsid w:val="0073374A"/>
    <w:rsid w:val="00734776"/>
    <w:rsid w:val="0073693C"/>
    <w:rsid w:val="00737DFD"/>
    <w:rsid w:val="00744BD7"/>
    <w:rsid w:val="00745817"/>
    <w:rsid w:val="00751A69"/>
    <w:rsid w:val="00756DDD"/>
    <w:rsid w:val="0075718F"/>
    <w:rsid w:val="00761194"/>
    <w:rsid w:val="00763FE6"/>
    <w:rsid w:val="00767D67"/>
    <w:rsid w:val="00772A10"/>
    <w:rsid w:val="0077671B"/>
    <w:rsid w:val="00785249"/>
    <w:rsid w:val="00793A10"/>
    <w:rsid w:val="007943CE"/>
    <w:rsid w:val="00794FCE"/>
    <w:rsid w:val="007B1A33"/>
    <w:rsid w:val="007B340C"/>
    <w:rsid w:val="007B53A9"/>
    <w:rsid w:val="007C374D"/>
    <w:rsid w:val="007C37D5"/>
    <w:rsid w:val="007C5515"/>
    <w:rsid w:val="007C72C0"/>
    <w:rsid w:val="007D6214"/>
    <w:rsid w:val="007E10A4"/>
    <w:rsid w:val="007E533C"/>
    <w:rsid w:val="007F1048"/>
    <w:rsid w:val="0080116C"/>
    <w:rsid w:val="00832F1E"/>
    <w:rsid w:val="00843BEF"/>
    <w:rsid w:val="008467E4"/>
    <w:rsid w:val="00847D31"/>
    <w:rsid w:val="00847DE3"/>
    <w:rsid w:val="00851DD4"/>
    <w:rsid w:val="008536E9"/>
    <w:rsid w:val="0085776F"/>
    <w:rsid w:val="008748A1"/>
    <w:rsid w:val="00877E94"/>
    <w:rsid w:val="00885343"/>
    <w:rsid w:val="008853BF"/>
    <w:rsid w:val="008862E6"/>
    <w:rsid w:val="008A621D"/>
    <w:rsid w:val="008A7564"/>
    <w:rsid w:val="008B2BC3"/>
    <w:rsid w:val="008B3BC4"/>
    <w:rsid w:val="008B758D"/>
    <w:rsid w:val="008C01DA"/>
    <w:rsid w:val="008C15F5"/>
    <w:rsid w:val="008C7E88"/>
    <w:rsid w:val="008D7407"/>
    <w:rsid w:val="008E0968"/>
    <w:rsid w:val="008E2EE4"/>
    <w:rsid w:val="008F0425"/>
    <w:rsid w:val="008F48B0"/>
    <w:rsid w:val="008F636C"/>
    <w:rsid w:val="009010E7"/>
    <w:rsid w:val="00901776"/>
    <w:rsid w:val="009042F7"/>
    <w:rsid w:val="009054A5"/>
    <w:rsid w:val="00905DC3"/>
    <w:rsid w:val="00906146"/>
    <w:rsid w:val="00910F0C"/>
    <w:rsid w:val="009156E7"/>
    <w:rsid w:val="00915B45"/>
    <w:rsid w:val="00916BE2"/>
    <w:rsid w:val="009226A4"/>
    <w:rsid w:val="00926BEF"/>
    <w:rsid w:val="009302FE"/>
    <w:rsid w:val="00932FC6"/>
    <w:rsid w:val="009452C8"/>
    <w:rsid w:val="0095463E"/>
    <w:rsid w:val="00956C9B"/>
    <w:rsid w:val="0096030F"/>
    <w:rsid w:val="0096055E"/>
    <w:rsid w:val="00962DCE"/>
    <w:rsid w:val="009641E3"/>
    <w:rsid w:val="00965109"/>
    <w:rsid w:val="00965A08"/>
    <w:rsid w:val="0097521C"/>
    <w:rsid w:val="009851B0"/>
    <w:rsid w:val="009874DB"/>
    <w:rsid w:val="009904FA"/>
    <w:rsid w:val="00993B70"/>
    <w:rsid w:val="0099620D"/>
    <w:rsid w:val="009A2D0B"/>
    <w:rsid w:val="009A3E8A"/>
    <w:rsid w:val="009B1FC6"/>
    <w:rsid w:val="009C0029"/>
    <w:rsid w:val="009C3B0D"/>
    <w:rsid w:val="009C3CB8"/>
    <w:rsid w:val="009D33EC"/>
    <w:rsid w:val="009D3758"/>
    <w:rsid w:val="009D6DDD"/>
    <w:rsid w:val="009E1449"/>
    <w:rsid w:val="009E53BC"/>
    <w:rsid w:val="009E589F"/>
    <w:rsid w:val="009E7BCC"/>
    <w:rsid w:val="009F0E95"/>
    <w:rsid w:val="00A00407"/>
    <w:rsid w:val="00A00811"/>
    <w:rsid w:val="00A00CC1"/>
    <w:rsid w:val="00A01000"/>
    <w:rsid w:val="00A0194C"/>
    <w:rsid w:val="00A0462F"/>
    <w:rsid w:val="00A07638"/>
    <w:rsid w:val="00A07B3D"/>
    <w:rsid w:val="00A10371"/>
    <w:rsid w:val="00A1153D"/>
    <w:rsid w:val="00A12F1F"/>
    <w:rsid w:val="00A13726"/>
    <w:rsid w:val="00A26B25"/>
    <w:rsid w:val="00A27F76"/>
    <w:rsid w:val="00A309FC"/>
    <w:rsid w:val="00A44F56"/>
    <w:rsid w:val="00A46D29"/>
    <w:rsid w:val="00A52C74"/>
    <w:rsid w:val="00A64237"/>
    <w:rsid w:val="00A66630"/>
    <w:rsid w:val="00A76D85"/>
    <w:rsid w:val="00A904EE"/>
    <w:rsid w:val="00A90C1D"/>
    <w:rsid w:val="00A93399"/>
    <w:rsid w:val="00A94BD0"/>
    <w:rsid w:val="00AA4514"/>
    <w:rsid w:val="00AA5696"/>
    <w:rsid w:val="00AA7F1E"/>
    <w:rsid w:val="00AB3F27"/>
    <w:rsid w:val="00AB4B71"/>
    <w:rsid w:val="00AC28DB"/>
    <w:rsid w:val="00AD579C"/>
    <w:rsid w:val="00AD7779"/>
    <w:rsid w:val="00AE0706"/>
    <w:rsid w:val="00AE28F8"/>
    <w:rsid w:val="00AE63BB"/>
    <w:rsid w:val="00AF357F"/>
    <w:rsid w:val="00AF5769"/>
    <w:rsid w:val="00AF6160"/>
    <w:rsid w:val="00B024F5"/>
    <w:rsid w:val="00B03D30"/>
    <w:rsid w:val="00B22ACE"/>
    <w:rsid w:val="00B22DDF"/>
    <w:rsid w:val="00B22FDE"/>
    <w:rsid w:val="00B242C5"/>
    <w:rsid w:val="00B31617"/>
    <w:rsid w:val="00B337BF"/>
    <w:rsid w:val="00B37773"/>
    <w:rsid w:val="00B4120D"/>
    <w:rsid w:val="00B41E4D"/>
    <w:rsid w:val="00B46065"/>
    <w:rsid w:val="00B53613"/>
    <w:rsid w:val="00B64452"/>
    <w:rsid w:val="00B66C7B"/>
    <w:rsid w:val="00B81C0F"/>
    <w:rsid w:val="00B90733"/>
    <w:rsid w:val="00B91850"/>
    <w:rsid w:val="00B92437"/>
    <w:rsid w:val="00BA2752"/>
    <w:rsid w:val="00BC5BAD"/>
    <w:rsid w:val="00BC60A2"/>
    <w:rsid w:val="00BD7436"/>
    <w:rsid w:val="00BE23C4"/>
    <w:rsid w:val="00BE4B8B"/>
    <w:rsid w:val="00C061B5"/>
    <w:rsid w:val="00C109AB"/>
    <w:rsid w:val="00C15FEE"/>
    <w:rsid w:val="00C17BAA"/>
    <w:rsid w:val="00C22002"/>
    <w:rsid w:val="00C23285"/>
    <w:rsid w:val="00C26922"/>
    <w:rsid w:val="00C32258"/>
    <w:rsid w:val="00C32D04"/>
    <w:rsid w:val="00C3314B"/>
    <w:rsid w:val="00C46322"/>
    <w:rsid w:val="00C55919"/>
    <w:rsid w:val="00C61262"/>
    <w:rsid w:val="00C61C00"/>
    <w:rsid w:val="00C626DD"/>
    <w:rsid w:val="00C737F3"/>
    <w:rsid w:val="00C83365"/>
    <w:rsid w:val="00C834BB"/>
    <w:rsid w:val="00C90755"/>
    <w:rsid w:val="00C93437"/>
    <w:rsid w:val="00CA3C2C"/>
    <w:rsid w:val="00CB69F4"/>
    <w:rsid w:val="00CC096B"/>
    <w:rsid w:val="00CD2146"/>
    <w:rsid w:val="00CD7039"/>
    <w:rsid w:val="00CE57DA"/>
    <w:rsid w:val="00CF16BD"/>
    <w:rsid w:val="00CF31D3"/>
    <w:rsid w:val="00CF4418"/>
    <w:rsid w:val="00CF5B88"/>
    <w:rsid w:val="00D01B17"/>
    <w:rsid w:val="00D057BC"/>
    <w:rsid w:val="00D119FF"/>
    <w:rsid w:val="00D1226C"/>
    <w:rsid w:val="00D12D93"/>
    <w:rsid w:val="00D140E3"/>
    <w:rsid w:val="00D160CF"/>
    <w:rsid w:val="00D17D38"/>
    <w:rsid w:val="00D2262F"/>
    <w:rsid w:val="00D37000"/>
    <w:rsid w:val="00D375F4"/>
    <w:rsid w:val="00D37FFB"/>
    <w:rsid w:val="00D452AD"/>
    <w:rsid w:val="00D75C7A"/>
    <w:rsid w:val="00D95D8D"/>
    <w:rsid w:val="00DB2D78"/>
    <w:rsid w:val="00DC0138"/>
    <w:rsid w:val="00DD1DA9"/>
    <w:rsid w:val="00DE1432"/>
    <w:rsid w:val="00DE5C41"/>
    <w:rsid w:val="00E01AAF"/>
    <w:rsid w:val="00E148EB"/>
    <w:rsid w:val="00E2287C"/>
    <w:rsid w:val="00E238BF"/>
    <w:rsid w:val="00E31777"/>
    <w:rsid w:val="00E324A9"/>
    <w:rsid w:val="00E33EEE"/>
    <w:rsid w:val="00E37A25"/>
    <w:rsid w:val="00E45B73"/>
    <w:rsid w:val="00E46A89"/>
    <w:rsid w:val="00E51E05"/>
    <w:rsid w:val="00E52C51"/>
    <w:rsid w:val="00E535DF"/>
    <w:rsid w:val="00E63A87"/>
    <w:rsid w:val="00E64A29"/>
    <w:rsid w:val="00E65DFA"/>
    <w:rsid w:val="00E669DA"/>
    <w:rsid w:val="00E71733"/>
    <w:rsid w:val="00E7486C"/>
    <w:rsid w:val="00E8120A"/>
    <w:rsid w:val="00E87079"/>
    <w:rsid w:val="00E936D5"/>
    <w:rsid w:val="00EA01AA"/>
    <w:rsid w:val="00EA0C80"/>
    <w:rsid w:val="00EB1AA8"/>
    <w:rsid w:val="00EC0938"/>
    <w:rsid w:val="00EC2030"/>
    <w:rsid w:val="00EC3A24"/>
    <w:rsid w:val="00EC3AA3"/>
    <w:rsid w:val="00EF1CC4"/>
    <w:rsid w:val="00EF2F14"/>
    <w:rsid w:val="00F06770"/>
    <w:rsid w:val="00F105A4"/>
    <w:rsid w:val="00F152EA"/>
    <w:rsid w:val="00F15924"/>
    <w:rsid w:val="00F20E9F"/>
    <w:rsid w:val="00F35EFB"/>
    <w:rsid w:val="00F44644"/>
    <w:rsid w:val="00F5312C"/>
    <w:rsid w:val="00F62A57"/>
    <w:rsid w:val="00F76210"/>
    <w:rsid w:val="00F762AC"/>
    <w:rsid w:val="00F77680"/>
    <w:rsid w:val="00F778A5"/>
    <w:rsid w:val="00F80C06"/>
    <w:rsid w:val="00F82D91"/>
    <w:rsid w:val="00F8611D"/>
    <w:rsid w:val="00F910B3"/>
    <w:rsid w:val="00FA6E14"/>
    <w:rsid w:val="00FA7A4D"/>
    <w:rsid w:val="00FB3B12"/>
    <w:rsid w:val="00FB3B1E"/>
    <w:rsid w:val="00FB5992"/>
    <w:rsid w:val="00FC1CFC"/>
    <w:rsid w:val="00FC44F2"/>
    <w:rsid w:val="00FD3E30"/>
    <w:rsid w:val="00FE5A5A"/>
    <w:rsid w:val="00FF1F11"/>
    <w:rsid w:val="11702492"/>
    <w:rsid w:val="12644BE3"/>
    <w:rsid w:val="2FEF60EE"/>
    <w:rsid w:val="364C2E13"/>
    <w:rsid w:val="3977CA48"/>
    <w:rsid w:val="4883E1D3"/>
    <w:rsid w:val="4EA98882"/>
    <w:rsid w:val="4ED70606"/>
    <w:rsid w:val="5B50AC27"/>
    <w:rsid w:val="5CEC7C88"/>
    <w:rsid w:val="7665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uiPriority w:val="59"/>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C2328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D30D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B73779-382F-400F-A203-A2FDBCB920E9}"/>
</file>

<file path=customXml/itemProps3.xml><?xml version="1.0" encoding="utf-8"?>
<ds:datastoreItem xmlns:ds="http://schemas.openxmlformats.org/officeDocument/2006/customXml" ds:itemID="{E75F431C-E4B2-422E-8431-37B8FBD67238}">
  <ds:schemaRefs>
    <ds:schemaRef ds:uri="http://schemas.microsoft.com/sharepoint/v3/contenttype/forms"/>
  </ds:schemaRefs>
</ds:datastoreItem>
</file>

<file path=customXml/itemProps4.xml><?xml version="1.0" encoding="utf-8"?>
<ds:datastoreItem xmlns:ds="http://schemas.openxmlformats.org/officeDocument/2006/customXml" ds:itemID="{F62C3D33-E64E-4532-A65C-A42E1CA9637B}">
  <ds:schemaRefs>
    <ds:schemaRef ds:uri="http://schemas.openxmlformats.org/officeDocument/2006/bibliography"/>
  </ds:schemaRefs>
</ds:datastoreItem>
</file>

<file path=customXml/itemProps5.xml><?xml version="1.0" encoding="utf-8"?>
<ds:datastoreItem xmlns:ds="http://schemas.openxmlformats.org/officeDocument/2006/customXml" ds:itemID="{7B757A5F-EE8A-4A34-BC88-362200729E4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3</cp:revision>
  <dcterms:created xsi:type="dcterms:W3CDTF">2022-09-02T16:11:00Z</dcterms:created>
  <dcterms:modified xsi:type="dcterms:W3CDTF">2024-01-11T18:59:40Z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3523600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11 19 Communications Termination Blocks and Patch Panels.docx</vt:lpwstr>
  </property>
</Properties>
</file>